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22" w:rsidRPr="00704A22" w:rsidRDefault="00704A22" w:rsidP="00704A22">
      <w:pPr>
        <w:shd w:val="clear" w:color="auto" w:fill="FFFFFF"/>
        <w:spacing w:before="161" w:after="161" w:line="240" w:lineRule="auto"/>
        <w:ind w:left="375"/>
        <w:jc w:val="center"/>
        <w:outlineLvl w:val="0"/>
        <w:rPr>
          <w:rFonts w:eastAsia="Times New Roman"/>
          <w:b/>
          <w:bCs/>
          <w:color w:val="22272F"/>
          <w:kern w:val="36"/>
          <w:sz w:val="30"/>
          <w:szCs w:val="30"/>
          <w:lang w:eastAsia="ru-RU"/>
        </w:rPr>
      </w:pPr>
      <w:r>
        <w:rPr>
          <w:noProof/>
          <w:lang w:eastAsia="ru-RU"/>
        </w:rPr>
        <w:drawing>
          <wp:anchor distT="0" distB="0" distL="114300" distR="114300" simplePos="0" relativeHeight="251658240" behindDoc="0" locked="0" layoutInCell="1" allowOverlap="1">
            <wp:simplePos x="0" y="0"/>
            <wp:positionH relativeFrom="column">
              <wp:posOffset>-508635</wp:posOffset>
            </wp:positionH>
            <wp:positionV relativeFrom="paragraph">
              <wp:posOffset>41910</wp:posOffset>
            </wp:positionV>
            <wp:extent cx="2667000" cy="2819400"/>
            <wp:effectExtent l="19050" t="0" r="0" b="0"/>
            <wp:wrapThrough wrapText="bothSides">
              <wp:wrapPolygon edited="0">
                <wp:start x="-154" y="0"/>
                <wp:lineTo x="-154" y="21454"/>
                <wp:lineTo x="21600" y="21454"/>
                <wp:lineTo x="21600" y="0"/>
                <wp:lineTo x="-154" y="0"/>
              </wp:wrapPolygon>
            </wp:wrapThrough>
            <wp:docPr id="1" name="Рисунок 1" descr="Картинки по запросу семейный ко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емейный кодекс"/>
                    <pic:cNvPicPr>
                      <a:picLocks noChangeAspect="1" noChangeArrowheads="1"/>
                    </pic:cNvPicPr>
                  </pic:nvPicPr>
                  <pic:blipFill>
                    <a:blip r:embed="rId4" cstate="print"/>
                    <a:srcRect/>
                    <a:stretch>
                      <a:fillRect/>
                    </a:stretch>
                  </pic:blipFill>
                  <pic:spPr bwMode="auto">
                    <a:xfrm>
                      <a:off x="0" y="0"/>
                      <a:ext cx="2667000" cy="2819400"/>
                    </a:xfrm>
                    <a:prstGeom prst="rect">
                      <a:avLst/>
                    </a:prstGeom>
                    <a:noFill/>
                    <a:ln w="9525">
                      <a:noFill/>
                      <a:miter lim="800000"/>
                      <a:headEnd/>
                      <a:tailEnd/>
                    </a:ln>
                  </pic:spPr>
                </pic:pic>
              </a:graphicData>
            </a:graphic>
          </wp:anchor>
        </w:drawing>
      </w:r>
      <w:r w:rsidRPr="00704A22">
        <w:rPr>
          <w:rFonts w:eastAsia="Times New Roman"/>
          <w:b/>
          <w:bCs/>
          <w:color w:val="22272F"/>
          <w:kern w:val="36"/>
          <w:sz w:val="30"/>
          <w:szCs w:val="30"/>
          <w:lang w:eastAsia="ru-RU"/>
        </w:rPr>
        <w:t>Права несовершеннолетних детей</w:t>
      </w:r>
    </w:p>
    <w:p w:rsidR="00704A22" w:rsidRPr="00704A22" w:rsidRDefault="00704A22" w:rsidP="00704A22">
      <w:pPr>
        <w:shd w:val="clear" w:color="auto" w:fill="FFFFFF"/>
        <w:spacing w:after="300" w:line="240" w:lineRule="auto"/>
        <w:jc w:val="center"/>
        <w:rPr>
          <w:rFonts w:eastAsia="Times New Roman"/>
          <w:b/>
          <w:bCs/>
          <w:color w:val="22272F"/>
          <w:sz w:val="30"/>
          <w:szCs w:val="30"/>
          <w:lang w:eastAsia="ru-RU"/>
        </w:rPr>
      </w:pPr>
      <w:bookmarkStart w:id="0" w:name="text"/>
      <w:bookmarkEnd w:id="0"/>
      <w:r w:rsidRPr="00704A22">
        <w:rPr>
          <w:rFonts w:eastAsia="Times New Roman"/>
          <w:b/>
          <w:bCs/>
          <w:color w:val="22272F"/>
          <w:sz w:val="30"/>
          <w:szCs w:val="30"/>
          <w:lang w:eastAsia="ru-RU"/>
        </w:rPr>
        <w:t>Глава 11. Права несовершеннолетних детей</w:t>
      </w:r>
    </w:p>
    <w:p w:rsidR="00704A22" w:rsidRPr="00704A22" w:rsidRDefault="00704A22" w:rsidP="00704A22">
      <w:pPr>
        <w:shd w:val="clear" w:color="auto" w:fill="FFFFFF"/>
        <w:spacing w:after="0" w:line="240" w:lineRule="auto"/>
        <w:rPr>
          <w:rFonts w:eastAsia="Times New Roman"/>
          <w:color w:val="22272F"/>
          <w:sz w:val="18"/>
          <w:szCs w:val="18"/>
          <w:lang w:eastAsia="ru-RU"/>
        </w:rPr>
      </w:pPr>
    </w:p>
    <w:p w:rsidR="00704A22" w:rsidRPr="00704A22" w:rsidRDefault="00704A22" w:rsidP="00704A22">
      <w:pPr>
        <w:shd w:val="clear" w:color="auto" w:fill="FFFFFF"/>
        <w:spacing w:after="0" w:line="240" w:lineRule="auto"/>
        <w:rPr>
          <w:rFonts w:eastAsia="Times New Roman"/>
          <w:b/>
          <w:bCs/>
          <w:color w:val="22272F"/>
          <w:lang w:eastAsia="ru-RU"/>
        </w:rPr>
      </w:pPr>
      <w:r w:rsidRPr="00704A22">
        <w:rPr>
          <w:rFonts w:eastAsia="Times New Roman"/>
          <w:b/>
          <w:bCs/>
          <w:color w:val="22272F"/>
          <w:lang w:eastAsia="ru-RU"/>
        </w:rPr>
        <w:t>Статья 54. Право ребенка жить и воспитываться в семье</w:t>
      </w: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ГАРАНТ:</w:t>
      </w:r>
    </w:p>
    <w:p w:rsidR="00704A22" w:rsidRPr="00704A22" w:rsidRDefault="00704A22" w:rsidP="00704A22">
      <w:pPr>
        <w:shd w:val="clear" w:color="auto" w:fill="F0E9D3"/>
        <w:spacing w:line="264" w:lineRule="atLeast"/>
        <w:rPr>
          <w:rFonts w:eastAsia="Times New Roman"/>
          <w:color w:val="464C55"/>
          <w:lang w:eastAsia="ru-RU"/>
        </w:rPr>
      </w:pPr>
      <w:r w:rsidRPr="00704A22">
        <w:rPr>
          <w:rFonts w:eastAsia="Times New Roman"/>
          <w:color w:val="464C55"/>
          <w:lang w:eastAsia="ru-RU"/>
        </w:rPr>
        <w:t>См. комментарии к статье 54 СК РФ</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1. Ребенком признается лицо, не достигшее возраста восемнадцати лет (совершеннолетия).</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 xml:space="preserve">2. Каждый ребенок имеет право жить и воспитываться в семье, насколько </w:t>
      </w:r>
      <w:proofErr w:type="gramStart"/>
      <w:r w:rsidRPr="00704A22">
        <w:rPr>
          <w:rFonts w:eastAsia="Times New Roman"/>
          <w:color w:val="464C55"/>
          <w:lang w:eastAsia="ru-RU"/>
        </w:rPr>
        <w:t>это</w:t>
      </w:r>
      <w:proofErr w:type="gramEnd"/>
      <w:r w:rsidRPr="00704A22">
        <w:rPr>
          <w:rFonts w:eastAsia="Times New Roman"/>
          <w:color w:val="464C55"/>
          <w:lang w:eastAsia="ru-RU"/>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704A22" w:rsidRPr="00704A22" w:rsidRDefault="00704A22" w:rsidP="00704A22">
      <w:pPr>
        <w:shd w:val="clear" w:color="auto" w:fill="FFFFFF"/>
        <w:spacing w:after="0" w:line="240" w:lineRule="auto"/>
        <w:rPr>
          <w:rFonts w:eastAsia="Times New Roman"/>
          <w:color w:val="464C55"/>
          <w:lang w:eastAsia="ru-RU"/>
        </w:rPr>
      </w:pPr>
      <w:r w:rsidRPr="00704A22">
        <w:rPr>
          <w:rFonts w:eastAsia="Times New Roman"/>
          <w:color w:val="464C55"/>
          <w:lang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r:id="rId5" w:anchor="block_618" w:history="1">
        <w:r w:rsidRPr="00704A22">
          <w:rPr>
            <w:rFonts w:eastAsia="Times New Roman"/>
            <w:color w:val="3272C0"/>
            <w:lang w:eastAsia="ru-RU"/>
          </w:rPr>
          <w:t>главой 18</w:t>
        </w:r>
      </w:hyperlink>
      <w:r w:rsidRPr="00704A22">
        <w:rPr>
          <w:rFonts w:eastAsia="Times New Roman"/>
          <w:color w:val="464C55"/>
          <w:lang w:eastAsia="ru-RU"/>
        </w:rPr>
        <w:t> настоящего Кодекса.</w:t>
      </w:r>
    </w:p>
    <w:p w:rsidR="00704A22" w:rsidRPr="00704A22" w:rsidRDefault="00704A22" w:rsidP="00704A22">
      <w:pPr>
        <w:shd w:val="clear" w:color="auto" w:fill="FFFFFF"/>
        <w:spacing w:after="0" w:line="240" w:lineRule="auto"/>
        <w:rPr>
          <w:rFonts w:eastAsia="Times New Roman"/>
          <w:color w:val="22272F"/>
          <w:sz w:val="18"/>
          <w:szCs w:val="18"/>
          <w:lang w:eastAsia="ru-RU"/>
        </w:rPr>
      </w:pPr>
    </w:p>
    <w:p w:rsidR="00704A22" w:rsidRPr="00704A22" w:rsidRDefault="00704A22" w:rsidP="00704A22">
      <w:pPr>
        <w:shd w:val="clear" w:color="auto" w:fill="FFFFFF"/>
        <w:spacing w:after="0" w:line="240" w:lineRule="auto"/>
        <w:rPr>
          <w:rFonts w:eastAsia="Times New Roman"/>
          <w:b/>
          <w:bCs/>
          <w:color w:val="22272F"/>
          <w:lang w:eastAsia="ru-RU"/>
        </w:rPr>
      </w:pPr>
      <w:r w:rsidRPr="00704A22">
        <w:rPr>
          <w:rFonts w:eastAsia="Times New Roman"/>
          <w:b/>
          <w:bCs/>
          <w:color w:val="22272F"/>
          <w:lang w:eastAsia="ru-RU"/>
        </w:rPr>
        <w:t>Статья 55. Право ребенка на общение с родителями и другими родственниками</w:t>
      </w: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ГАРАНТ:</w:t>
      </w:r>
    </w:p>
    <w:p w:rsidR="00704A22" w:rsidRPr="00704A22" w:rsidRDefault="00704A22" w:rsidP="00704A22">
      <w:pPr>
        <w:shd w:val="clear" w:color="auto" w:fill="F0E9D3"/>
        <w:spacing w:line="264" w:lineRule="atLeast"/>
        <w:rPr>
          <w:rFonts w:eastAsia="Times New Roman"/>
          <w:color w:val="464C55"/>
          <w:lang w:eastAsia="ru-RU"/>
        </w:rPr>
      </w:pPr>
      <w:r w:rsidRPr="00704A22">
        <w:rPr>
          <w:rFonts w:eastAsia="Times New Roman"/>
          <w:color w:val="464C55"/>
          <w:lang w:eastAsia="ru-RU"/>
        </w:rPr>
        <w:t>См. комментарии к статье 55 СК РФ</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704A22">
        <w:rPr>
          <w:rFonts w:eastAsia="Times New Roman"/>
          <w:color w:val="464C55"/>
          <w:lang w:eastAsia="ru-RU"/>
        </w:rPr>
        <w:t>недействительным</w:t>
      </w:r>
      <w:proofErr w:type="gramEnd"/>
      <w:r w:rsidRPr="00704A22">
        <w:rPr>
          <w:rFonts w:eastAsia="Times New Roman"/>
          <w:color w:val="464C55"/>
          <w:lang w:eastAsia="ru-RU"/>
        </w:rPr>
        <w:t xml:space="preserve"> или раздельное проживание родителей не влияют на права ребенка.</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Информация об изменениях:</w:t>
      </w:r>
    </w:p>
    <w:p w:rsidR="00704A22" w:rsidRPr="00704A22" w:rsidRDefault="00704A22" w:rsidP="00704A22">
      <w:pPr>
        <w:shd w:val="clear" w:color="auto" w:fill="F0E9D3"/>
        <w:spacing w:after="0" w:line="264" w:lineRule="atLeast"/>
        <w:rPr>
          <w:rFonts w:eastAsia="Times New Roman"/>
          <w:color w:val="464C55"/>
          <w:lang w:eastAsia="ru-RU"/>
        </w:rPr>
      </w:pPr>
      <w:hyperlink r:id="rId6" w:anchor="block_1503" w:history="1">
        <w:r w:rsidRPr="00704A22">
          <w:rPr>
            <w:rFonts w:eastAsia="Times New Roman"/>
            <w:color w:val="3272C0"/>
            <w:lang w:eastAsia="ru-RU"/>
          </w:rPr>
          <w:t>Федеральным законом</w:t>
        </w:r>
      </w:hyperlink>
      <w:r w:rsidRPr="00704A22">
        <w:rPr>
          <w:rFonts w:eastAsia="Times New Roman"/>
          <w:color w:val="464C55"/>
          <w:lang w:eastAsia="ru-RU"/>
        </w:rPr>
        <w:t> от 25 ноября 2013 г. N 317-ФЗ в пункт 2 статьи 55 настоящего Кодекса внесены изменения</w:t>
      </w:r>
    </w:p>
    <w:p w:rsidR="00704A22" w:rsidRPr="00704A22" w:rsidRDefault="00704A22" w:rsidP="00704A22">
      <w:pPr>
        <w:shd w:val="clear" w:color="auto" w:fill="F0E9D3"/>
        <w:spacing w:line="264" w:lineRule="atLeast"/>
        <w:rPr>
          <w:rFonts w:eastAsia="Times New Roman"/>
          <w:color w:val="464C55"/>
          <w:lang w:eastAsia="ru-RU"/>
        </w:rPr>
      </w:pPr>
      <w:hyperlink r:id="rId7" w:anchor="block_5502" w:history="1">
        <w:r w:rsidRPr="00704A22">
          <w:rPr>
            <w:rFonts w:eastAsia="Times New Roman"/>
            <w:color w:val="3272C0"/>
            <w:lang w:eastAsia="ru-RU"/>
          </w:rPr>
          <w:t>См. текст пункта в предыдущей редакции</w:t>
        </w:r>
      </w:hyperlink>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704A22" w:rsidRPr="00704A22" w:rsidRDefault="00704A22" w:rsidP="00704A22">
      <w:pPr>
        <w:shd w:val="clear" w:color="auto" w:fill="FFFFFF"/>
        <w:spacing w:after="0" w:line="240" w:lineRule="auto"/>
        <w:rPr>
          <w:rFonts w:eastAsia="Times New Roman"/>
          <w:color w:val="22272F"/>
          <w:sz w:val="18"/>
          <w:szCs w:val="18"/>
          <w:lang w:eastAsia="ru-RU"/>
        </w:rPr>
      </w:pPr>
    </w:p>
    <w:p w:rsidR="00704A22" w:rsidRPr="00704A22" w:rsidRDefault="00704A22" w:rsidP="00704A22">
      <w:pPr>
        <w:shd w:val="clear" w:color="auto" w:fill="FFFFFF"/>
        <w:spacing w:after="0" w:line="240" w:lineRule="auto"/>
        <w:rPr>
          <w:rFonts w:eastAsia="Times New Roman"/>
          <w:b/>
          <w:bCs/>
          <w:color w:val="22272F"/>
          <w:lang w:eastAsia="ru-RU"/>
        </w:rPr>
      </w:pPr>
      <w:r w:rsidRPr="00704A22">
        <w:rPr>
          <w:rFonts w:eastAsia="Times New Roman"/>
          <w:b/>
          <w:bCs/>
          <w:color w:val="22272F"/>
          <w:lang w:eastAsia="ru-RU"/>
        </w:rPr>
        <w:t>Статья 56. Право ребенка на защиту</w:t>
      </w: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ГАРАНТ:</w:t>
      </w:r>
    </w:p>
    <w:p w:rsidR="00704A22" w:rsidRPr="00704A22" w:rsidRDefault="00704A22" w:rsidP="00704A22">
      <w:pPr>
        <w:shd w:val="clear" w:color="auto" w:fill="F0E9D3"/>
        <w:spacing w:line="264" w:lineRule="atLeast"/>
        <w:rPr>
          <w:rFonts w:eastAsia="Times New Roman"/>
          <w:color w:val="464C55"/>
          <w:lang w:eastAsia="ru-RU"/>
        </w:rPr>
      </w:pPr>
      <w:r w:rsidRPr="00704A22">
        <w:rPr>
          <w:rFonts w:eastAsia="Times New Roman"/>
          <w:color w:val="464C55"/>
          <w:lang w:eastAsia="ru-RU"/>
        </w:rPr>
        <w:t>См. комментарии к статье 56 СК РФ</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lastRenderedPageBreak/>
        <w:t>1. Ребенок имеет право на защиту своих прав и законных интересов.</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2. Ребенок имеет право на защиту от злоупотреблений со стороны родителей (лиц, их заменяющих).</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704A22" w:rsidRPr="00704A22" w:rsidRDefault="00704A22" w:rsidP="00704A22">
      <w:pPr>
        <w:shd w:val="clear" w:color="auto" w:fill="FFFFFF"/>
        <w:spacing w:after="0" w:line="240" w:lineRule="auto"/>
        <w:rPr>
          <w:rFonts w:eastAsia="Times New Roman"/>
          <w:color w:val="22272F"/>
          <w:sz w:val="18"/>
          <w:szCs w:val="18"/>
          <w:lang w:eastAsia="ru-RU"/>
        </w:rPr>
      </w:pP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Информация об изменениях:</w:t>
      </w:r>
    </w:p>
    <w:p w:rsidR="00704A22" w:rsidRPr="00704A22" w:rsidRDefault="00704A22" w:rsidP="00704A22">
      <w:pPr>
        <w:shd w:val="clear" w:color="auto" w:fill="F0E9D3"/>
        <w:spacing w:after="0" w:line="264" w:lineRule="atLeast"/>
        <w:rPr>
          <w:rFonts w:eastAsia="Times New Roman"/>
          <w:color w:val="464C55"/>
          <w:lang w:eastAsia="ru-RU"/>
        </w:rPr>
      </w:pPr>
      <w:hyperlink r:id="rId8" w:anchor="block_21" w:history="1">
        <w:r w:rsidRPr="00704A22">
          <w:rPr>
            <w:rFonts w:eastAsia="Times New Roman"/>
            <w:color w:val="3272C0"/>
            <w:lang w:eastAsia="ru-RU"/>
          </w:rPr>
          <w:t>Федеральным законом</w:t>
        </w:r>
      </w:hyperlink>
      <w:r w:rsidRPr="00704A22">
        <w:rPr>
          <w:rFonts w:eastAsia="Times New Roman"/>
          <w:color w:val="464C55"/>
          <w:lang w:eastAsia="ru-RU"/>
        </w:rPr>
        <w:t> от 24 апреля 2008 г. N 49-ФЗ в статью 57 настоящего Кодекса внесены изменения, </w:t>
      </w:r>
      <w:hyperlink r:id="rId9" w:anchor="block_61" w:history="1">
        <w:r w:rsidRPr="00704A22">
          <w:rPr>
            <w:rFonts w:eastAsia="Times New Roman"/>
            <w:color w:val="3272C0"/>
            <w:lang w:eastAsia="ru-RU"/>
          </w:rPr>
          <w:t>вступающие в силу</w:t>
        </w:r>
      </w:hyperlink>
      <w:r w:rsidRPr="00704A22">
        <w:rPr>
          <w:rFonts w:eastAsia="Times New Roman"/>
          <w:color w:val="464C55"/>
          <w:lang w:eastAsia="ru-RU"/>
        </w:rPr>
        <w:t> с 1 сентября 2008 г.</w:t>
      </w:r>
    </w:p>
    <w:p w:rsidR="00704A22" w:rsidRPr="00704A22" w:rsidRDefault="00704A22" w:rsidP="00704A22">
      <w:pPr>
        <w:shd w:val="clear" w:color="auto" w:fill="F0E9D3"/>
        <w:spacing w:line="264" w:lineRule="atLeast"/>
        <w:rPr>
          <w:rFonts w:eastAsia="Times New Roman"/>
          <w:color w:val="464C55"/>
          <w:lang w:eastAsia="ru-RU"/>
        </w:rPr>
      </w:pPr>
      <w:hyperlink r:id="rId10" w:anchor="block_57" w:history="1">
        <w:r w:rsidRPr="00704A22">
          <w:rPr>
            <w:rFonts w:eastAsia="Times New Roman"/>
            <w:color w:val="3272C0"/>
            <w:lang w:eastAsia="ru-RU"/>
          </w:rPr>
          <w:t>См. те</w:t>
        </w:r>
        <w:proofErr w:type="gramStart"/>
        <w:r w:rsidRPr="00704A22">
          <w:rPr>
            <w:rFonts w:eastAsia="Times New Roman"/>
            <w:color w:val="3272C0"/>
            <w:lang w:eastAsia="ru-RU"/>
          </w:rPr>
          <w:t>кст ст</w:t>
        </w:r>
        <w:proofErr w:type="gramEnd"/>
        <w:r w:rsidRPr="00704A22">
          <w:rPr>
            <w:rFonts w:eastAsia="Times New Roman"/>
            <w:color w:val="3272C0"/>
            <w:lang w:eastAsia="ru-RU"/>
          </w:rPr>
          <w:t>атьи в предыдущей редакции</w:t>
        </w:r>
      </w:hyperlink>
    </w:p>
    <w:p w:rsidR="00704A22" w:rsidRPr="00704A22" w:rsidRDefault="00704A22" w:rsidP="00704A22">
      <w:pPr>
        <w:shd w:val="clear" w:color="auto" w:fill="FFFFFF"/>
        <w:spacing w:after="0" w:line="240" w:lineRule="auto"/>
        <w:rPr>
          <w:rFonts w:eastAsia="Times New Roman"/>
          <w:b/>
          <w:bCs/>
          <w:color w:val="22272F"/>
          <w:lang w:eastAsia="ru-RU"/>
        </w:rPr>
      </w:pPr>
      <w:r w:rsidRPr="00704A22">
        <w:rPr>
          <w:rFonts w:eastAsia="Times New Roman"/>
          <w:b/>
          <w:bCs/>
          <w:color w:val="22272F"/>
          <w:lang w:eastAsia="ru-RU"/>
        </w:rPr>
        <w:t>Статья 57. Право ребенка выражать свое мнение</w:t>
      </w: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ГАРАНТ:</w:t>
      </w:r>
    </w:p>
    <w:p w:rsidR="00704A22" w:rsidRPr="00704A22" w:rsidRDefault="00704A22" w:rsidP="00704A22">
      <w:pPr>
        <w:shd w:val="clear" w:color="auto" w:fill="F0E9D3"/>
        <w:spacing w:line="264" w:lineRule="atLeast"/>
        <w:rPr>
          <w:rFonts w:eastAsia="Times New Roman"/>
          <w:color w:val="464C55"/>
          <w:lang w:eastAsia="ru-RU"/>
        </w:rPr>
      </w:pPr>
      <w:r w:rsidRPr="00704A22">
        <w:rPr>
          <w:rFonts w:eastAsia="Times New Roman"/>
          <w:color w:val="464C55"/>
          <w:lang w:eastAsia="ru-RU"/>
        </w:rPr>
        <w:t>См. комментарии к статье 57 СК РФ</w:t>
      </w:r>
    </w:p>
    <w:p w:rsidR="00704A22" w:rsidRPr="00704A22" w:rsidRDefault="00704A22" w:rsidP="00704A22">
      <w:pPr>
        <w:shd w:val="clear" w:color="auto" w:fill="FFFFFF"/>
        <w:spacing w:after="0" w:line="240" w:lineRule="auto"/>
        <w:rPr>
          <w:rFonts w:eastAsia="Times New Roman"/>
          <w:color w:val="464C55"/>
          <w:lang w:eastAsia="ru-RU"/>
        </w:rPr>
      </w:pPr>
      <w:r w:rsidRPr="00704A22">
        <w:rPr>
          <w:rFonts w:eastAsia="Times New Roman"/>
          <w:color w:val="464C55"/>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r:id="rId11" w:anchor="block_59" w:history="1">
        <w:r w:rsidRPr="00704A22">
          <w:rPr>
            <w:rFonts w:eastAsia="Times New Roman"/>
            <w:color w:val="3272C0"/>
            <w:lang w:eastAsia="ru-RU"/>
          </w:rPr>
          <w:t>статьи 59</w:t>
        </w:r>
      </w:hyperlink>
      <w:r w:rsidRPr="00704A22">
        <w:rPr>
          <w:rFonts w:eastAsia="Times New Roman"/>
          <w:color w:val="464C55"/>
          <w:lang w:eastAsia="ru-RU"/>
        </w:rPr>
        <w:t>, </w:t>
      </w:r>
      <w:hyperlink r:id="rId12" w:anchor="block_72" w:history="1">
        <w:r w:rsidRPr="00704A22">
          <w:rPr>
            <w:rFonts w:eastAsia="Times New Roman"/>
            <w:color w:val="3272C0"/>
            <w:lang w:eastAsia="ru-RU"/>
          </w:rPr>
          <w:t>72</w:t>
        </w:r>
      </w:hyperlink>
      <w:r w:rsidRPr="00704A22">
        <w:rPr>
          <w:rFonts w:eastAsia="Times New Roman"/>
          <w:color w:val="464C55"/>
          <w:lang w:eastAsia="ru-RU"/>
        </w:rPr>
        <w:t>, </w:t>
      </w:r>
      <w:hyperlink r:id="rId13" w:anchor="block_132" w:history="1">
        <w:r w:rsidRPr="00704A22">
          <w:rPr>
            <w:rFonts w:eastAsia="Times New Roman"/>
            <w:color w:val="3272C0"/>
            <w:lang w:eastAsia="ru-RU"/>
          </w:rPr>
          <w:t>132</w:t>
        </w:r>
      </w:hyperlink>
      <w:r w:rsidRPr="00704A22">
        <w:rPr>
          <w:rFonts w:eastAsia="Times New Roman"/>
          <w:color w:val="464C55"/>
          <w:lang w:eastAsia="ru-RU"/>
        </w:rPr>
        <w:t>, </w:t>
      </w:r>
      <w:hyperlink r:id="rId14" w:anchor="block_134" w:history="1">
        <w:r w:rsidRPr="00704A22">
          <w:rPr>
            <w:rFonts w:eastAsia="Times New Roman"/>
            <w:color w:val="3272C0"/>
            <w:lang w:eastAsia="ru-RU"/>
          </w:rPr>
          <w:t>134</w:t>
        </w:r>
      </w:hyperlink>
      <w:r w:rsidRPr="00704A22">
        <w:rPr>
          <w:rFonts w:eastAsia="Times New Roman"/>
          <w:color w:val="464C55"/>
          <w:lang w:eastAsia="ru-RU"/>
        </w:rPr>
        <w:t>, </w:t>
      </w:r>
      <w:hyperlink r:id="rId15" w:anchor="block_136" w:history="1">
        <w:r w:rsidRPr="00704A22">
          <w:rPr>
            <w:rFonts w:eastAsia="Times New Roman"/>
            <w:color w:val="3272C0"/>
            <w:lang w:eastAsia="ru-RU"/>
          </w:rPr>
          <w:t>136</w:t>
        </w:r>
      </w:hyperlink>
      <w:r w:rsidRPr="00704A22">
        <w:rPr>
          <w:rFonts w:eastAsia="Times New Roman"/>
          <w:color w:val="464C55"/>
          <w:lang w:eastAsia="ru-RU"/>
        </w:rPr>
        <w:t>, </w:t>
      </w:r>
      <w:hyperlink r:id="rId16" w:anchor="block_143" w:history="1">
        <w:r w:rsidRPr="00704A22">
          <w:rPr>
            <w:rFonts w:eastAsia="Times New Roman"/>
            <w:color w:val="3272C0"/>
            <w:lang w:eastAsia="ru-RU"/>
          </w:rPr>
          <w:t>143</w:t>
        </w:r>
      </w:hyperlink>
      <w:r w:rsidRPr="00704A22">
        <w:rPr>
          <w:rFonts w:eastAsia="Times New Roman"/>
          <w:color w:val="464C55"/>
          <w:lang w:eastAsia="ru-RU"/>
        </w:rPr>
        <w:t>, </w:t>
      </w:r>
      <w:hyperlink r:id="rId17" w:anchor="block_145" w:history="1">
        <w:r w:rsidRPr="00704A22">
          <w:rPr>
            <w:rFonts w:eastAsia="Times New Roman"/>
            <w:color w:val="3272C0"/>
            <w:lang w:eastAsia="ru-RU"/>
          </w:rPr>
          <w:t>145</w:t>
        </w:r>
      </w:hyperlink>
      <w:r w:rsidRPr="00704A22">
        <w:rPr>
          <w:rFonts w:eastAsia="Times New Roman"/>
          <w:color w:val="464C55"/>
          <w:lang w:eastAsia="ru-RU"/>
        </w:rPr>
        <w:t>), органы опеки и попечительства или суд могут принять решение только с согласия ребенка, достигшего возраста десяти лет.</w:t>
      </w:r>
    </w:p>
    <w:p w:rsidR="00704A22" w:rsidRPr="00704A22" w:rsidRDefault="00704A22" w:rsidP="00704A22">
      <w:pPr>
        <w:shd w:val="clear" w:color="auto" w:fill="FFFFFF"/>
        <w:spacing w:after="0" w:line="240" w:lineRule="auto"/>
        <w:rPr>
          <w:rFonts w:eastAsia="Times New Roman"/>
          <w:color w:val="22272F"/>
          <w:sz w:val="18"/>
          <w:szCs w:val="18"/>
          <w:lang w:eastAsia="ru-RU"/>
        </w:rPr>
      </w:pPr>
    </w:p>
    <w:p w:rsidR="00704A22" w:rsidRPr="00704A22" w:rsidRDefault="00704A22" w:rsidP="00704A22">
      <w:pPr>
        <w:shd w:val="clear" w:color="auto" w:fill="FFFFFF"/>
        <w:spacing w:after="0" w:line="240" w:lineRule="auto"/>
        <w:rPr>
          <w:rFonts w:eastAsia="Times New Roman"/>
          <w:b/>
          <w:bCs/>
          <w:color w:val="22272F"/>
          <w:lang w:eastAsia="ru-RU"/>
        </w:rPr>
      </w:pPr>
      <w:r w:rsidRPr="00704A22">
        <w:rPr>
          <w:rFonts w:eastAsia="Times New Roman"/>
          <w:b/>
          <w:bCs/>
          <w:color w:val="22272F"/>
          <w:lang w:eastAsia="ru-RU"/>
        </w:rPr>
        <w:t>Статья 58. Право ребенка на имя, отчество и фамилию</w:t>
      </w: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ГАРАНТ:</w:t>
      </w:r>
    </w:p>
    <w:p w:rsidR="00704A22" w:rsidRPr="00704A22" w:rsidRDefault="00704A22" w:rsidP="00704A22">
      <w:pPr>
        <w:shd w:val="clear" w:color="auto" w:fill="F0E9D3"/>
        <w:spacing w:line="264" w:lineRule="atLeast"/>
        <w:rPr>
          <w:rFonts w:eastAsia="Times New Roman"/>
          <w:color w:val="464C55"/>
          <w:lang w:eastAsia="ru-RU"/>
        </w:rPr>
      </w:pPr>
      <w:r w:rsidRPr="00704A22">
        <w:rPr>
          <w:rFonts w:eastAsia="Times New Roman"/>
          <w:color w:val="464C55"/>
          <w:lang w:eastAsia="ru-RU"/>
        </w:rPr>
        <w:t>См. комментарии к статье 58 СК РФ</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1. Ребенок имеет право на имя, отчество и фамилию.</w:t>
      </w: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Информация об изменениях:</w:t>
      </w:r>
    </w:p>
    <w:p w:rsidR="00704A22" w:rsidRPr="00704A22" w:rsidRDefault="00704A22" w:rsidP="00704A22">
      <w:pPr>
        <w:shd w:val="clear" w:color="auto" w:fill="F0E9D3"/>
        <w:spacing w:after="0" w:line="264" w:lineRule="atLeast"/>
        <w:rPr>
          <w:rFonts w:eastAsia="Times New Roman"/>
          <w:color w:val="464C55"/>
          <w:lang w:eastAsia="ru-RU"/>
        </w:rPr>
      </w:pPr>
      <w:hyperlink r:id="rId18" w:anchor="block_11" w:history="1">
        <w:r w:rsidRPr="00704A22">
          <w:rPr>
            <w:rFonts w:eastAsia="Times New Roman"/>
            <w:color w:val="3272C0"/>
            <w:lang w:eastAsia="ru-RU"/>
          </w:rPr>
          <w:t>Федеральным законом</w:t>
        </w:r>
      </w:hyperlink>
      <w:r w:rsidRPr="00704A22">
        <w:rPr>
          <w:rFonts w:eastAsia="Times New Roman"/>
          <w:color w:val="464C55"/>
          <w:lang w:eastAsia="ru-RU"/>
        </w:rPr>
        <w:t> от 1 мая 2017 г. N 94-ФЗ в пункт 2 статьи 58 настоящего Кодекса внесены изменения</w:t>
      </w:r>
    </w:p>
    <w:p w:rsidR="00704A22" w:rsidRPr="00704A22" w:rsidRDefault="00704A22" w:rsidP="00704A22">
      <w:pPr>
        <w:shd w:val="clear" w:color="auto" w:fill="F0E9D3"/>
        <w:spacing w:line="264" w:lineRule="atLeast"/>
        <w:rPr>
          <w:rFonts w:eastAsia="Times New Roman"/>
          <w:color w:val="464C55"/>
          <w:lang w:eastAsia="ru-RU"/>
        </w:rPr>
      </w:pPr>
      <w:hyperlink r:id="rId19" w:anchor="block_5802" w:history="1">
        <w:r w:rsidRPr="00704A22">
          <w:rPr>
            <w:rFonts w:eastAsia="Times New Roman"/>
            <w:color w:val="3272C0"/>
            <w:lang w:eastAsia="ru-RU"/>
          </w:rPr>
          <w:t>См. текст пункта в предыдущей редакции</w:t>
        </w:r>
      </w:hyperlink>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lastRenderedPageBreak/>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Информация об изменениях:</w:t>
      </w:r>
    </w:p>
    <w:p w:rsidR="00704A22" w:rsidRPr="00704A22" w:rsidRDefault="00704A22" w:rsidP="00704A22">
      <w:pPr>
        <w:shd w:val="clear" w:color="auto" w:fill="F0E9D3"/>
        <w:spacing w:after="0" w:line="264" w:lineRule="atLeast"/>
        <w:rPr>
          <w:rFonts w:eastAsia="Times New Roman"/>
          <w:color w:val="464C55"/>
          <w:lang w:eastAsia="ru-RU"/>
        </w:rPr>
      </w:pPr>
      <w:hyperlink r:id="rId20" w:anchor="block_12" w:history="1">
        <w:r w:rsidRPr="00704A22">
          <w:rPr>
            <w:rFonts w:eastAsia="Times New Roman"/>
            <w:color w:val="3272C0"/>
            <w:lang w:eastAsia="ru-RU"/>
          </w:rPr>
          <w:t>Федеральным законом</w:t>
        </w:r>
      </w:hyperlink>
      <w:r w:rsidRPr="00704A22">
        <w:rPr>
          <w:rFonts w:eastAsia="Times New Roman"/>
          <w:color w:val="464C55"/>
          <w:lang w:eastAsia="ru-RU"/>
        </w:rPr>
        <w:t> от 1 мая 2017 г. N 94-ФЗ пункт 3 статьи 58 настоящего Кодекса изложен в новой редакции</w:t>
      </w:r>
    </w:p>
    <w:p w:rsidR="00704A22" w:rsidRPr="00704A22" w:rsidRDefault="00704A22" w:rsidP="00704A22">
      <w:pPr>
        <w:shd w:val="clear" w:color="auto" w:fill="F0E9D3"/>
        <w:spacing w:line="264" w:lineRule="atLeast"/>
        <w:rPr>
          <w:rFonts w:eastAsia="Times New Roman"/>
          <w:color w:val="464C55"/>
          <w:lang w:eastAsia="ru-RU"/>
        </w:rPr>
      </w:pPr>
      <w:hyperlink r:id="rId21" w:anchor="block_5803" w:history="1">
        <w:r w:rsidRPr="00704A22">
          <w:rPr>
            <w:rFonts w:eastAsia="Times New Roman"/>
            <w:color w:val="3272C0"/>
            <w:lang w:eastAsia="ru-RU"/>
          </w:rPr>
          <w:t>См. текст пункта в предыдущей редакции</w:t>
        </w:r>
      </w:hyperlink>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 xml:space="preserve">4. При отсутствии соглашения между родителями относительно имени и (или) фамилии </w:t>
      </w:r>
      <w:proofErr w:type="gramStart"/>
      <w:r w:rsidRPr="00704A22">
        <w:rPr>
          <w:rFonts w:eastAsia="Times New Roman"/>
          <w:color w:val="464C55"/>
          <w:lang w:eastAsia="ru-RU"/>
        </w:rPr>
        <w:t>ребенка</w:t>
      </w:r>
      <w:proofErr w:type="gramEnd"/>
      <w:r w:rsidRPr="00704A22">
        <w:rPr>
          <w:rFonts w:eastAsia="Times New Roman"/>
          <w:color w:val="464C55"/>
          <w:lang w:eastAsia="ru-RU"/>
        </w:rPr>
        <w:t xml:space="preserve"> возникшие разногласия разрешаются органом опеки и попечительства.</w:t>
      </w:r>
    </w:p>
    <w:p w:rsidR="00704A22" w:rsidRPr="00704A22" w:rsidRDefault="00704A22" w:rsidP="00704A22">
      <w:pPr>
        <w:shd w:val="clear" w:color="auto" w:fill="FFFFFF"/>
        <w:spacing w:after="0" w:line="240" w:lineRule="auto"/>
        <w:rPr>
          <w:rFonts w:eastAsia="Times New Roman"/>
          <w:color w:val="464C55"/>
          <w:lang w:eastAsia="ru-RU"/>
        </w:rPr>
      </w:pPr>
      <w:r w:rsidRPr="00704A22">
        <w:rPr>
          <w:rFonts w:eastAsia="Times New Roman"/>
          <w:color w:val="464C55"/>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r:id="rId22" w:anchor="block_5103" w:history="1">
        <w:r w:rsidRPr="00704A22">
          <w:rPr>
            <w:rFonts w:eastAsia="Times New Roman"/>
            <w:color w:val="3272C0"/>
            <w:lang w:eastAsia="ru-RU"/>
          </w:rPr>
          <w:t>пункт 3 статьи 51</w:t>
        </w:r>
      </w:hyperlink>
      <w:r w:rsidRPr="00704A22">
        <w:rPr>
          <w:rFonts w:eastAsia="Times New Roman"/>
          <w:color w:val="464C55"/>
          <w:lang w:eastAsia="ru-RU"/>
        </w:rPr>
        <w:t>настоящего Кодекса), фамилия - по фамилии матери.</w:t>
      </w:r>
    </w:p>
    <w:p w:rsidR="00704A22" w:rsidRPr="00704A22" w:rsidRDefault="00704A22" w:rsidP="00704A22">
      <w:pPr>
        <w:shd w:val="clear" w:color="auto" w:fill="FFFFFF"/>
        <w:spacing w:after="0" w:line="240" w:lineRule="auto"/>
        <w:rPr>
          <w:rFonts w:eastAsia="Times New Roman"/>
          <w:color w:val="22272F"/>
          <w:sz w:val="18"/>
          <w:szCs w:val="18"/>
          <w:lang w:eastAsia="ru-RU"/>
        </w:rPr>
      </w:pP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Информация об изменениях:</w:t>
      </w:r>
    </w:p>
    <w:p w:rsidR="00704A22" w:rsidRPr="00704A22" w:rsidRDefault="00704A22" w:rsidP="00704A22">
      <w:pPr>
        <w:shd w:val="clear" w:color="auto" w:fill="F0E9D3"/>
        <w:spacing w:after="0" w:line="264" w:lineRule="atLeast"/>
        <w:rPr>
          <w:rFonts w:eastAsia="Times New Roman"/>
          <w:color w:val="464C55"/>
          <w:lang w:eastAsia="ru-RU"/>
        </w:rPr>
      </w:pPr>
      <w:hyperlink r:id="rId23" w:anchor="block_103" w:history="1">
        <w:r w:rsidRPr="00704A22">
          <w:rPr>
            <w:rFonts w:eastAsia="Times New Roman"/>
            <w:color w:val="3272C0"/>
            <w:lang w:eastAsia="ru-RU"/>
          </w:rPr>
          <w:t>Федеральным законом</w:t>
        </w:r>
      </w:hyperlink>
      <w:r w:rsidRPr="00704A22">
        <w:rPr>
          <w:rFonts w:eastAsia="Times New Roman"/>
          <w:color w:val="464C55"/>
          <w:lang w:eastAsia="ru-RU"/>
        </w:rPr>
        <w:t> от 15 ноября 1997 г. N 140-ФЗ в статью 59 настоящего Кодекса внесены изменения</w:t>
      </w:r>
    </w:p>
    <w:p w:rsidR="00704A22" w:rsidRPr="00704A22" w:rsidRDefault="00704A22" w:rsidP="00704A22">
      <w:pPr>
        <w:shd w:val="clear" w:color="auto" w:fill="F0E9D3"/>
        <w:spacing w:line="264" w:lineRule="atLeast"/>
        <w:rPr>
          <w:rFonts w:eastAsia="Times New Roman"/>
          <w:color w:val="464C55"/>
          <w:lang w:eastAsia="ru-RU"/>
        </w:rPr>
      </w:pPr>
      <w:hyperlink r:id="rId24" w:anchor="block_59" w:history="1">
        <w:r w:rsidRPr="00704A22">
          <w:rPr>
            <w:rFonts w:eastAsia="Times New Roman"/>
            <w:color w:val="3272C0"/>
            <w:lang w:eastAsia="ru-RU"/>
          </w:rPr>
          <w:t>См. те</w:t>
        </w:r>
        <w:proofErr w:type="gramStart"/>
        <w:r w:rsidRPr="00704A22">
          <w:rPr>
            <w:rFonts w:eastAsia="Times New Roman"/>
            <w:color w:val="3272C0"/>
            <w:lang w:eastAsia="ru-RU"/>
          </w:rPr>
          <w:t>кст ст</w:t>
        </w:r>
        <w:proofErr w:type="gramEnd"/>
        <w:r w:rsidRPr="00704A22">
          <w:rPr>
            <w:rFonts w:eastAsia="Times New Roman"/>
            <w:color w:val="3272C0"/>
            <w:lang w:eastAsia="ru-RU"/>
          </w:rPr>
          <w:t>атьи в предыдущей редакции</w:t>
        </w:r>
      </w:hyperlink>
    </w:p>
    <w:p w:rsidR="00704A22" w:rsidRPr="00704A22" w:rsidRDefault="00704A22" w:rsidP="00704A22">
      <w:pPr>
        <w:shd w:val="clear" w:color="auto" w:fill="FFFFFF"/>
        <w:spacing w:after="0" w:line="240" w:lineRule="auto"/>
        <w:rPr>
          <w:rFonts w:eastAsia="Times New Roman"/>
          <w:b/>
          <w:bCs/>
          <w:color w:val="22272F"/>
          <w:lang w:eastAsia="ru-RU"/>
        </w:rPr>
      </w:pPr>
      <w:r w:rsidRPr="00704A22">
        <w:rPr>
          <w:rFonts w:eastAsia="Times New Roman"/>
          <w:b/>
          <w:bCs/>
          <w:color w:val="22272F"/>
          <w:lang w:eastAsia="ru-RU"/>
        </w:rPr>
        <w:t>Статья 59. Изменение имени и фамилии ребенка</w:t>
      </w: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ГАРАНТ:</w:t>
      </w:r>
    </w:p>
    <w:p w:rsidR="00704A22" w:rsidRPr="00704A22" w:rsidRDefault="00704A22" w:rsidP="00704A22">
      <w:pPr>
        <w:shd w:val="clear" w:color="auto" w:fill="F0E9D3"/>
        <w:spacing w:line="264" w:lineRule="atLeast"/>
        <w:rPr>
          <w:rFonts w:eastAsia="Times New Roman"/>
          <w:color w:val="464C55"/>
          <w:lang w:eastAsia="ru-RU"/>
        </w:rPr>
      </w:pPr>
      <w:r w:rsidRPr="00704A22">
        <w:rPr>
          <w:rFonts w:eastAsia="Times New Roman"/>
          <w:color w:val="464C55"/>
          <w:lang w:eastAsia="ru-RU"/>
        </w:rPr>
        <w:t>См. комментарии к статье 59 СК РФ</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 xml:space="preserve">1. По совместной просьбе родителей до достижения ребенком возраста четырнадцати лет орган опеки и попечительства </w:t>
      </w:r>
      <w:proofErr w:type="gramStart"/>
      <w:r w:rsidRPr="00704A22">
        <w:rPr>
          <w:rFonts w:eastAsia="Times New Roman"/>
          <w:color w:val="464C55"/>
          <w:lang w:eastAsia="ru-RU"/>
        </w:rPr>
        <w:t>исходя из интересов ребенка вправе разрешить</w:t>
      </w:r>
      <w:proofErr w:type="gramEnd"/>
      <w:r w:rsidRPr="00704A22">
        <w:rPr>
          <w:rFonts w:eastAsia="Times New Roman"/>
          <w:color w:val="464C55"/>
          <w:lang w:eastAsia="ru-RU"/>
        </w:rPr>
        <w:t xml:space="preserve"> изменить имя ребенку, а также изменить присвоенную ему фамилию на фамилию другого родителя.</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704A22">
        <w:rPr>
          <w:rFonts w:eastAsia="Times New Roman"/>
          <w:color w:val="464C55"/>
          <w:lang w:eastAsia="ru-RU"/>
        </w:rPr>
        <w:t>недееспособным</w:t>
      </w:r>
      <w:proofErr w:type="gramEnd"/>
      <w:r w:rsidRPr="00704A22">
        <w:rPr>
          <w:rFonts w:eastAsia="Times New Roman"/>
          <w:color w:val="464C55"/>
          <w:lang w:eastAsia="ru-RU"/>
        </w:rPr>
        <w:t>, а также в случаях уклонения родителя без уважительных причин от воспитания и содержания ребенка.</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704A22">
        <w:rPr>
          <w:rFonts w:eastAsia="Times New Roman"/>
          <w:color w:val="464C55"/>
          <w:lang w:eastAsia="ru-RU"/>
        </w:rPr>
        <w:t>исходя из интересов ребенка вправе разрешить</w:t>
      </w:r>
      <w:proofErr w:type="gramEnd"/>
      <w:r w:rsidRPr="00704A22">
        <w:rPr>
          <w:rFonts w:eastAsia="Times New Roman"/>
          <w:color w:val="464C55"/>
          <w:lang w:eastAsia="ru-RU"/>
        </w:rPr>
        <w:t xml:space="preserve"> изменить его фамилию на фамилию матери, которую она носит в момент обращения с такой просьбой.</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lastRenderedPageBreak/>
        <w:t>4. Изменение имени и (или) фамилии ребенка, достигшего возраста десяти лет, может быть произведено только с его согласия.</w:t>
      </w: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ГАРАНТ:</w:t>
      </w:r>
    </w:p>
    <w:p w:rsidR="00704A22" w:rsidRPr="00704A22" w:rsidRDefault="00704A22" w:rsidP="00704A22">
      <w:pPr>
        <w:shd w:val="clear" w:color="auto" w:fill="F0E9D3"/>
        <w:spacing w:line="264" w:lineRule="atLeast"/>
        <w:rPr>
          <w:rFonts w:eastAsia="Times New Roman"/>
          <w:color w:val="464C55"/>
          <w:lang w:eastAsia="ru-RU"/>
        </w:rPr>
      </w:pPr>
      <w:r w:rsidRPr="00704A22">
        <w:rPr>
          <w:rFonts w:eastAsia="Times New Roman"/>
          <w:color w:val="464C55"/>
          <w:lang w:eastAsia="ru-RU"/>
        </w:rPr>
        <w:t xml:space="preserve">О перемене имени лицами, достигшими четырнадцати лет, </w:t>
      </w:r>
      <w:proofErr w:type="gramStart"/>
      <w:r w:rsidRPr="00704A22">
        <w:rPr>
          <w:rFonts w:eastAsia="Times New Roman"/>
          <w:color w:val="464C55"/>
          <w:lang w:eastAsia="ru-RU"/>
        </w:rPr>
        <w:t>см</w:t>
      </w:r>
      <w:proofErr w:type="gramEnd"/>
      <w:r w:rsidRPr="00704A22">
        <w:rPr>
          <w:rFonts w:eastAsia="Times New Roman"/>
          <w:color w:val="464C55"/>
          <w:lang w:eastAsia="ru-RU"/>
        </w:rPr>
        <w:t>. </w:t>
      </w:r>
      <w:hyperlink r:id="rId25" w:anchor="block_700" w:history="1">
        <w:r w:rsidRPr="00704A22">
          <w:rPr>
            <w:rFonts w:eastAsia="Times New Roman"/>
            <w:color w:val="3272C0"/>
            <w:lang w:eastAsia="ru-RU"/>
          </w:rPr>
          <w:t>Федеральный закон</w:t>
        </w:r>
      </w:hyperlink>
      <w:r w:rsidRPr="00704A22">
        <w:rPr>
          <w:rFonts w:eastAsia="Times New Roman"/>
          <w:color w:val="464C55"/>
          <w:lang w:eastAsia="ru-RU"/>
        </w:rPr>
        <w:t> от 15 ноября 1997 г. N 143-ФЗ</w:t>
      </w:r>
    </w:p>
    <w:p w:rsidR="00704A22" w:rsidRPr="00704A22" w:rsidRDefault="00704A22" w:rsidP="00704A22">
      <w:pPr>
        <w:shd w:val="clear" w:color="auto" w:fill="FFFFFF"/>
        <w:spacing w:after="0" w:line="240" w:lineRule="auto"/>
        <w:rPr>
          <w:rFonts w:eastAsia="Times New Roman"/>
          <w:color w:val="22272F"/>
          <w:sz w:val="18"/>
          <w:szCs w:val="18"/>
          <w:lang w:eastAsia="ru-RU"/>
        </w:rPr>
      </w:pPr>
    </w:p>
    <w:p w:rsidR="00704A22" w:rsidRPr="00704A22" w:rsidRDefault="00704A22" w:rsidP="00704A22">
      <w:pPr>
        <w:shd w:val="clear" w:color="auto" w:fill="FFFFFF"/>
        <w:spacing w:after="0" w:line="240" w:lineRule="auto"/>
        <w:rPr>
          <w:rFonts w:eastAsia="Times New Roman"/>
          <w:b/>
          <w:bCs/>
          <w:color w:val="22272F"/>
          <w:lang w:eastAsia="ru-RU"/>
        </w:rPr>
      </w:pPr>
      <w:r w:rsidRPr="00704A22">
        <w:rPr>
          <w:rFonts w:eastAsia="Times New Roman"/>
          <w:b/>
          <w:bCs/>
          <w:color w:val="22272F"/>
          <w:lang w:eastAsia="ru-RU"/>
        </w:rPr>
        <w:t>Статья 60. Имущественные права ребенка</w:t>
      </w: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ГАРАНТ:</w:t>
      </w:r>
    </w:p>
    <w:p w:rsidR="00704A22" w:rsidRPr="00704A22" w:rsidRDefault="00704A22" w:rsidP="00704A22">
      <w:pPr>
        <w:shd w:val="clear" w:color="auto" w:fill="F0E9D3"/>
        <w:spacing w:line="264" w:lineRule="atLeast"/>
        <w:rPr>
          <w:rFonts w:eastAsia="Times New Roman"/>
          <w:color w:val="464C55"/>
          <w:lang w:eastAsia="ru-RU"/>
        </w:rPr>
      </w:pPr>
      <w:r w:rsidRPr="00704A22">
        <w:rPr>
          <w:rFonts w:eastAsia="Times New Roman"/>
          <w:color w:val="464C55"/>
          <w:lang w:eastAsia="ru-RU"/>
        </w:rPr>
        <w:t>См. комментарии к статье 60 СК РФ</w:t>
      </w:r>
    </w:p>
    <w:p w:rsidR="00704A22" w:rsidRPr="00704A22" w:rsidRDefault="00704A22" w:rsidP="00704A22">
      <w:pPr>
        <w:shd w:val="clear" w:color="auto" w:fill="FFFFFF"/>
        <w:spacing w:after="0" w:line="240" w:lineRule="auto"/>
        <w:rPr>
          <w:rFonts w:eastAsia="Times New Roman"/>
          <w:color w:val="464C55"/>
          <w:lang w:eastAsia="ru-RU"/>
        </w:rPr>
      </w:pPr>
      <w:r w:rsidRPr="00704A22">
        <w:rPr>
          <w:rFonts w:eastAsia="Times New Roman"/>
          <w:color w:val="464C55"/>
          <w:lang w:eastAsia="ru-RU"/>
        </w:rPr>
        <w:t>1. Ребенок имеет право на получение содержания от своих родителей и других членов семьи в порядке и в размерах, которые установлены </w:t>
      </w:r>
      <w:hyperlink r:id="rId26" w:anchor="block_500" w:history="1">
        <w:r w:rsidRPr="00704A22">
          <w:rPr>
            <w:rFonts w:eastAsia="Times New Roman"/>
            <w:color w:val="3272C0"/>
            <w:lang w:eastAsia="ru-RU"/>
          </w:rPr>
          <w:t>разделом V</w:t>
        </w:r>
      </w:hyperlink>
      <w:r w:rsidRPr="00704A22">
        <w:rPr>
          <w:rFonts w:eastAsia="Times New Roman"/>
          <w:color w:val="464C55"/>
          <w:lang w:eastAsia="ru-RU"/>
        </w:rPr>
        <w:t> настоящего Кодекса.</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704A22" w:rsidRPr="00704A22" w:rsidRDefault="00704A22" w:rsidP="00704A22">
      <w:pPr>
        <w:shd w:val="clear" w:color="auto" w:fill="FFFFFF"/>
        <w:spacing w:after="0" w:line="240" w:lineRule="auto"/>
        <w:rPr>
          <w:rFonts w:eastAsia="Times New Roman"/>
          <w:color w:val="464C55"/>
          <w:lang w:eastAsia="ru-RU"/>
        </w:rPr>
      </w:pPr>
      <w:r w:rsidRPr="00704A22">
        <w:rPr>
          <w:rFonts w:eastAsia="Times New Roman"/>
          <w:color w:val="464C55"/>
          <w:lang w:eastAsia="ru-RU"/>
        </w:rPr>
        <w:t>Право ребенка на распоряжение принадлежащим ему на праве собственности имуществом определяется </w:t>
      </w:r>
      <w:hyperlink r:id="rId27" w:anchor="block_26" w:history="1">
        <w:r w:rsidRPr="00704A22">
          <w:rPr>
            <w:rFonts w:eastAsia="Times New Roman"/>
            <w:color w:val="3272C0"/>
            <w:lang w:eastAsia="ru-RU"/>
          </w:rPr>
          <w:t>статьями 26</w:t>
        </w:r>
      </w:hyperlink>
      <w:r w:rsidRPr="00704A22">
        <w:rPr>
          <w:rFonts w:eastAsia="Times New Roman"/>
          <w:color w:val="464C55"/>
          <w:lang w:eastAsia="ru-RU"/>
        </w:rPr>
        <w:t> и </w:t>
      </w:r>
      <w:hyperlink r:id="rId28" w:anchor="block_28" w:history="1">
        <w:r w:rsidRPr="00704A22">
          <w:rPr>
            <w:rFonts w:eastAsia="Times New Roman"/>
            <w:color w:val="3272C0"/>
            <w:lang w:eastAsia="ru-RU"/>
          </w:rPr>
          <w:t>28</w:t>
        </w:r>
      </w:hyperlink>
      <w:r w:rsidRPr="00704A22">
        <w:rPr>
          <w:rFonts w:eastAsia="Times New Roman"/>
          <w:color w:val="464C55"/>
          <w:lang w:eastAsia="ru-RU"/>
        </w:rPr>
        <w:t> Гражданского кодекса Российской Федерации.</w:t>
      </w:r>
    </w:p>
    <w:p w:rsidR="00704A22" w:rsidRPr="00704A22" w:rsidRDefault="00704A22" w:rsidP="00704A22">
      <w:pPr>
        <w:shd w:val="clear" w:color="auto" w:fill="FFFFFF"/>
        <w:spacing w:after="0" w:line="240" w:lineRule="auto"/>
        <w:rPr>
          <w:rFonts w:eastAsia="Times New Roman"/>
          <w:color w:val="464C55"/>
          <w:lang w:eastAsia="ru-RU"/>
        </w:rPr>
      </w:pPr>
      <w:r w:rsidRPr="00704A22">
        <w:rPr>
          <w:rFonts w:eastAsia="Times New Roman"/>
          <w:color w:val="464C55"/>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29" w:anchor="block_37" w:history="1">
        <w:r w:rsidRPr="00704A22">
          <w:rPr>
            <w:rFonts w:eastAsia="Times New Roman"/>
            <w:color w:val="3272C0"/>
            <w:lang w:eastAsia="ru-RU"/>
          </w:rPr>
          <w:t>статья 37</w:t>
        </w:r>
      </w:hyperlink>
      <w:r w:rsidRPr="00704A22">
        <w:rPr>
          <w:rFonts w:eastAsia="Times New Roman"/>
          <w:color w:val="464C55"/>
          <w:lang w:eastAsia="ru-RU"/>
        </w:rPr>
        <w:t> Гражданского кодекса Российской Федерации).</w:t>
      </w:r>
    </w:p>
    <w:p w:rsidR="00704A22" w:rsidRPr="00704A22" w:rsidRDefault="00704A22" w:rsidP="00704A22">
      <w:pPr>
        <w:shd w:val="clear" w:color="auto" w:fill="F0E9D3"/>
        <w:spacing w:after="0" w:line="264" w:lineRule="atLeast"/>
        <w:outlineLvl w:val="3"/>
        <w:rPr>
          <w:rFonts w:eastAsia="Times New Roman"/>
          <w:b/>
          <w:bCs/>
          <w:color w:val="464C55"/>
          <w:lang w:eastAsia="ru-RU"/>
        </w:rPr>
      </w:pPr>
      <w:r w:rsidRPr="00704A22">
        <w:rPr>
          <w:rFonts w:eastAsia="Times New Roman"/>
          <w:b/>
          <w:bCs/>
          <w:color w:val="464C55"/>
          <w:lang w:eastAsia="ru-RU"/>
        </w:rPr>
        <w:t>ГАРАНТ:</w:t>
      </w:r>
    </w:p>
    <w:p w:rsidR="00704A22" w:rsidRPr="00704A22" w:rsidRDefault="00704A22" w:rsidP="00704A22">
      <w:pPr>
        <w:shd w:val="clear" w:color="auto" w:fill="F0E9D3"/>
        <w:spacing w:line="264" w:lineRule="atLeast"/>
        <w:rPr>
          <w:rFonts w:eastAsia="Times New Roman"/>
          <w:color w:val="464C55"/>
          <w:lang w:eastAsia="ru-RU"/>
        </w:rPr>
      </w:pPr>
      <w:r w:rsidRPr="00704A22">
        <w:rPr>
          <w:rFonts w:eastAsia="Times New Roman"/>
          <w:color w:val="464C55"/>
          <w:lang w:eastAsia="ru-RU"/>
        </w:rPr>
        <w:t xml:space="preserve">О дополнительных гарантиях прав детей-сирот и детей, оставшихся без попечения родителей, на имущество и жилое помещение </w:t>
      </w:r>
      <w:proofErr w:type="gramStart"/>
      <w:r w:rsidRPr="00704A22">
        <w:rPr>
          <w:rFonts w:eastAsia="Times New Roman"/>
          <w:color w:val="464C55"/>
          <w:lang w:eastAsia="ru-RU"/>
        </w:rPr>
        <w:t>см</w:t>
      </w:r>
      <w:proofErr w:type="gramEnd"/>
      <w:r w:rsidRPr="00704A22">
        <w:rPr>
          <w:rFonts w:eastAsia="Times New Roman"/>
          <w:color w:val="464C55"/>
          <w:lang w:eastAsia="ru-RU"/>
        </w:rPr>
        <w:t>. </w:t>
      </w:r>
      <w:hyperlink r:id="rId30" w:anchor="block_5702" w:history="1">
        <w:r w:rsidRPr="00704A22">
          <w:rPr>
            <w:rFonts w:eastAsia="Times New Roman"/>
            <w:color w:val="3272C0"/>
            <w:lang w:eastAsia="ru-RU"/>
          </w:rPr>
          <w:t>Жилищный кодекс</w:t>
        </w:r>
      </w:hyperlink>
      <w:r w:rsidRPr="00704A22">
        <w:rPr>
          <w:rFonts w:eastAsia="Times New Roman"/>
          <w:color w:val="464C55"/>
          <w:lang w:eastAsia="ru-RU"/>
        </w:rPr>
        <w:t> РФ, </w:t>
      </w:r>
      <w:hyperlink r:id="rId31" w:anchor="block_8" w:history="1">
        <w:r w:rsidRPr="00704A22">
          <w:rPr>
            <w:rFonts w:eastAsia="Times New Roman"/>
            <w:color w:val="3272C0"/>
            <w:lang w:eastAsia="ru-RU"/>
          </w:rPr>
          <w:t>Федеральный закон</w:t>
        </w:r>
      </w:hyperlink>
      <w:r w:rsidRPr="00704A22">
        <w:rPr>
          <w:rFonts w:eastAsia="Times New Roman"/>
          <w:color w:val="464C55"/>
          <w:lang w:eastAsia="ru-RU"/>
        </w:rPr>
        <w:t> от 21 декабря 1996 г. N 159-ФЗ, </w:t>
      </w:r>
      <w:hyperlink r:id="rId32" w:anchor="block_2" w:history="1">
        <w:r w:rsidRPr="00704A22">
          <w:rPr>
            <w:rFonts w:eastAsia="Times New Roman"/>
            <w:color w:val="3272C0"/>
            <w:lang w:eastAsia="ru-RU"/>
          </w:rPr>
          <w:t>Закон</w:t>
        </w:r>
      </w:hyperlink>
      <w:r w:rsidRPr="00704A22">
        <w:rPr>
          <w:rFonts w:eastAsia="Times New Roman"/>
          <w:color w:val="464C55"/>
          <w:lang w:eastAsia="ru-RU"/>
        </w:rPr>
        <w:t> РФ от 4 июля 1991 г. N 1541-I</w:t>
      </w:r>
    </w:p>
    <w:p w:rsidR="00704A22" w:rsidRPr="00704A22" w:rsidRDefault="00704A22" w:rsidP="00704A22">
      <w:pPr>
        <w:shd w:val="clear" w:color="auto" w:fill="FFFFFF"/>
        <w:spacing w:after="300" w:line="240" w:lineRule="auto"/>
        <w:rPr>
          <w:rFonts w:eastAsia="Times New Roman"/>
          <w:color w:val="464C55"/>
          <w:lang w:eastAsia="ru-RU"/>
        </w:rPr>
      </w:pPr>
      <w:r w:rsidRPr="00704A22">
        <w:rPr>
          <w:rFonts w:eastAsia="Times New Roman"/>
          <w:color w:val="464C55"/>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704A22" w:rsidRPr="00704A22" w:rsidRDefault="00704A22" w:rsidP="00704A22">
      <w:pPr>
        <w:shd w:val="clear" w:color="auto" w:fill="FFFFFF"/>
        <w:spacing w:after="0" w:line="240" w:lineRule="auto"/>
        <w:rPr>
          <w:rFonts w:eastAsia="Times New Roman"/>
          <w:color w:val="464C55"/>
          <w:lang w:eastAsia="ru-RU"/>
        </w:rPr>
      </w:pPr>
      <w:r w:rsidRPr="00704A22">
        <w:rPr>
          <w:rFonts w:eastAsia="Times New Roman"/>
          <w:color w:val="464C55"/>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w:t>
      </w:r>
      <w:hyperlink r:id="rId33" w:anchor="block_244" w:history="1">
        <w:r w:rsidRPr="00704A22">
          <w:rPr>
            <w:rFonts w:eastAsia="Times New Roman"/>
            <w:color w:val="CC3333"/>
            <w:lang w:eastAsia="ru-RU"/>
          </w:rPr>
          <w:t>гражданским законодательством</w:t>
        </w:r>
      </w:hyperlink>
      <w:r w:rsidRPr="00704A22">
        <w:rPr>
          <w:rFonts w:eastAsia="Times New Roman"/>
          <w:color w:val="464C55"/>
          <w:lang w:eastAsia="ru-RU"/>
        </w:rPr>
        <w:t>.</w:t>
      </w:r>
    </w:p>
    <w:p w:rsidR="00EF4C08" w:rsidRDefault="00EF4C08"/>
    <w:sectPr w:rsidR="00EF4C08" w:rsidSect="00EF4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A22"/>
    <w:rsid w:val="001E3B37"/>
    <w:rsid w:val="00704A22"/>
    <w:rsid w:val="00EF4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08"/>
  </w:style>
  <w:style w:type="paragraph" w:styleId="1">
    <w:name w:val="heading 1"/>
    <w:basedOn w:val="a"/>
    <w:link w:val="10"/>
    <w:uiPriority w:val="9"/>
    <w:qFormat/>
    <w:rsid w:val="00704A22"/>
    <w:pPr>
      <w:spacing w:before="100" w:beforeAutospacing="1" w:after="100" w:afterAutospacing="1" w:line="240" w:lineRule="auto"/>
      <w:outlineLvl w:val="0"/>
    </w:pPr>
    <w:rPr>
      <w:rFonts w:eastAsia="Times New Roman"/>
      <w:b/>
      <w:bCs/>
      <w:kern w:val="36"/>
      <w:sz w:val="48"/>
      <w:szCs w:val="48"/>
      <w:lang w:eastAsia="ru-RU"/>
    </w:rPr>
  </w:style>
  <w:style w:type="paragraph" w:styleId="4">
    <w:name w:val="heading 4"/>
    <w:basedOn w:val="a"/>
    <w:link w:val="40"/>
    <w:uiPriority w:val="9"/>
    <w:qFormat/>
    <w:rsid w:val="00704A22"/>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22"/>
    <w:rPr>
      <w:rFonts w:eastAsia="Times New Roman"/>
      <w:b/>
      <w:bCs/>
      <w:kern w:val="36"/>
      <w:sz w:val="48"/>
      <w:szCs w:val="48"/>
      <w:lang w:eastAsia="ru-RU"/>
    </w:rPr>
  </w:style>
  <w:style w:type="character" w:customStyle="1" w:styleId="40">
    <w:name w:val="Заголовок 4 Знак"/>
    <w:basedOn w:val="a0"/>
    <w:link w:val="4"/>
    <w:uiPriority w:val="9"/>
    <w:rsid w:val="00704A22"/>
    <w:rPr>
      <w:rFonts w:eastAsia="Times New Roman"/>
      <w:b/>
      <w:bCs/>
      <w:lang w:eastAsia="ru-RU"/>
    </w:rPr>
  </w:style>
  <w:style w:type="paragraph" w:customStyle="1" w:styleId="s1">
    <w:name w:val="s_1"/>
    <w:basedOn w:val="a"/>
    <w:rsid w:val="00704A22"/>
    <w:pPr>
      <w:spacing w:before="100" w:beforeAutospacing="1" w:after="100" w:afterAutospacing="1" w:line="240" w:lineRule="auto"/>
    </w:pPr>
    <w:rPr>
      <w:rFonts w:eastAsia="Times New Roman"/>
      <w:lang w:eastAsia="ru-RU"/>
    </w:rPr>
  </w:style>
  <w:style w:type="paragraph" w:customStyle="1" w:styleId="s3">
    <w:name w:val="s_3"/>
    <w:basedOn w:val="a"/>
    <w:rsid w:val="00704A22"/>
    <w:pPr>
      <w:spacing w:before="100" w:beforeAutospacing="1" w:after="100" w:afterAutospacing="1" w:line="240" w:lineRule="auto"/>
    </w:pPr>
    <w:rPr>
      <w:rFonts w:eastAsia="Times New Roman"/>
      <w:lang w:eastAsia="ru-RU"/>
    </w:rPr>
  </w:style>
  <w:style w:type="paragraph" w:customStyle="1" w:styleId="s15">
    <w:name w:val="s_15"/>
    <w:basedOn w:val="a"/>
    <w:rsid w:val="00704A22"/>
    <w:pPr>
      <w:spacing w:before="100" w:beforeAutospacing="1" w:after="100" w:afterAutospacing="1" w:line="240" w:lineRule="auto"/>
    </w:pPr>
    <w:rPr>
      <w:rFonts w:eastAsia="Times New Roman"/>
      <w:lang w:eastAsia="ru-RU"/>
    </w:rPr>
  </w:style>
  <w:style w:type="character" w:customStyle="1" w:styleId="s10">
    <w:name w:val="s_10"/>
    <w:basedOn w:val="a0"/>
    <w:rsid w:val="00704A22"/>
  </w:style>
  <w:style w:type="paragraph" w:customStyle="1" w:styleId="s9">
    <w:name w:val="s_9"/>
    <w:basedOn w:val="a"/>
    <w:rsid w:val="00704A22"/>
    <w:pPr>
      <w:spacing w:before="100" w:beforeAutospacing="1" w:after="100" w:afterAutospacing="1" w:line="240" w:lineRule="auto"/>
    </w:pPr>
    <w:rPr>
      <w:rFonts w:eastAsia="Times New Roman"/>
      <w:lang w:eastAsia="ru-RU"/>
    </w:rPr>
  </w:style>
  <w:style w:type="character" w:styleId="a3">
    <w:name w:val="Hyperlink"/>
    <w:basedOn w:val="a0"/>
    <w:uiPriority w:val="99"/>
    <w:semiHidden/>
    <w:unhideWhenUsed/>
    <w:rsid w:val="00704A22"/>
    <w:rPr>
      <w:color w:val="0000FF"/>
      <w:u w:val="single"/>
    </w:rPr>
  </w:style>
  <w:style w:type="paragraph" w:customStyle="1" w:styleId="s22">
    <w:name w:val="s_22"/>
    <w:basedOn w:val="a"/>
    <w:rsid w:val="00704A22"/>
    <w:pPr>
      <w:spacing w:before="100" w:beforeAutospacing="1" w:after="100" w:afterAutospacing="1" w:line="240" w:lineRule="auto"/>
    </w:pPr>
    <w:rPr>
      <w:rFonts w:eastAsia="Times New Roman"/>
      <w:lang w:eastAsia="ru-RU"/>
    </w:rPr>
  </w:style>
  <w:style w:type="paragraph" w:styleId="a4">
    <w:name w:val="Balloon Text"/>
    <w:basedOn w:val="a"/>
    <w:link w:val="a5"/>
    <w:uiPriority w:val="99"/>
    <w:semiHidden/>
    <w:unhideWhenUsed/>
    <w:rsid w:val="00704A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261851">
      <w:bodyDiv w:val="1"/>
      <w:marLeft w:val="0"/>
      <w:marRight w:val="0"/>
      <w:marTop w:val="0"/>
      <w:marBottom w:val="0"/>
      <w:divBdr>
        <w:top w:val="none" w:sz="0" w:space="0" w:color="auto"/>
        <w:left w:val="none" w:sz="0" w:space="0" w:color="auto"/>
        <w:bottom w:val="none" w:sz="0" w:space="0" w:color="auto"/>
        <w:right w:val="none" w:sz="0" w:space="0" w:color="auto"/>
      </w:divBdr>
      <w:divsChild>
        <w:div w:id="1681658633">
          <w:marLeft w:val="0"/>
          <w:marRight w:val="0"/>
          <w:marTop w:val="0"/>
          <w:marBottom w:val="0"/>
          <w:divBdr>
            <w:top w:val="none" w:sz="0" w:space="0" w:color="auto"/>
            <w:left w:val="none" w:sz="0" w:space="0" w:color="auto"/>
            <w:bottom w:val="none" w:sz="0" w:space="0" w:color="auto"/>
            <w:right w:val="none" w:sz="0" w:space="0" w:color="auto"/>
          </w:divBdr>
          <w:divsChild>
            <w:div w:id="408962863">
              <w:marLeft w:val="0"/>
              <w:marRight w:val="0"/>
              <w:marTop w:val="0"/>
              <w:marBottom w:val="0"/>
              <w:divBdr>
                <w:top w:val="none" w:sz="0" w:space="0" w:color="auto"/>
                <w:left w:val="none" w:sz="0" w:space="0" w:color="auto"/>
                <w:bottom w:val="none" w:sz="0" w:space="0" w:color="auto"/>
                <w:right w:val="none" w:sz="0" w:space="0" w:color="auto"/>
              </w:divBdr>
              <w:divsChild>
                <w:div w:id="322509229">
                  <w:marLeft w:val="0"/>
                  <w:marRight w:val="0"/>
                  <w:marTop w:val="0"/>
                  <w:marBottom w:val="0"/>
                  <w:divBdr>
                    <w:top w:val="none" w:sz="0" w:space="0" w:color="auto"/>
                    <w:left w:val="none" w:sz="0" w:space="0" w:color="auto"/>
                    <w:bottom w:val="none" w:sz="0" w:space="0" w:color="auto"/>
                    <w:right w:val="none" w:sz="0" w:space="0" w:color="auto"/>
                  </w:divBdr>
                  <w:divsChild>
                    <w:div w:id="1967226459">
                      <w:marLeft w:val="0"/>
                      <w:marRight w:val="0"/>
                      <w:marTop w:val="0"/>
                      <w:marBottom w:val="0"/>
                      <w:divBdr>
                        <w:top w:val="none" w:sz="0" w:space="0" w:color="auto"/>
                        <w:left w:val="none" w:sz="0" w:space="0" w:color="auto"/>
                        <w:bottom w:val="none" w:sz="0" w:space="0" w:color="auto"/>
                        <w:right w:val="none" w:sz="0" w:space="0" w:color="auto"/>
                      </w:divBdr>
                      <w:divsChild>
                        <w:div w:id="1449087799">
                          <w:marLeft w:val="0"/>
                          <w:marRight w:val="0"/>
                          <w:marTop w:val="0"/>
                          <w:marBottom w:val="0"/>
                          <w:divBdr>
                            <w:top w:val="none" w:sz="0" w:space="0" w:color="auto"/>
                            <w:left w:val="none" w:sz="0" w:space="0" w:color="auto"/>
                            <w:bottom w:val="none" w:sz="0" w:space="0" w:color="auto"/>
                            <w:right w:val="none" w:sz="0" w:space="0" w:color="auto"/>
                          </w:divBdr>
                          <w:divsChild>
                            <w:div w:id="1970233830">
                              <w:marLeft w:val="0"/>
                              <w:marRight w:val="0"/>
                              <w:marTop w:val="0"/>
                              <w:marBottom w:val="300"/>
                              <w:divBdr>
                                <w:top w:val="none" w:sz="0" w:space="0" w:color="auto"/>
                                <w:left w:val="none" w:sz="0" w:space="0" w:color="auto"/>
                                <w:bottom w:val="none" w:sz="0" w:space="0" w:color="auto"/>
                                <w:right w:val="none" w:sz="0" w:space="0" w:color="auto"/>
                              </w:divBdr>
                            </w:div>
                          </w:divsChild>
                        </w:div>
                        <w:div w:id="267733586">
                          <w:marLeft w:val="0"/>
                          <w:marRight w:val="0"/>
                          <w:marTop w:val="0"/>
                          <w:marBottom w:val="0"/>
                          <w:divBdr>
                            <w:top w:val="none" w:sz="0" w:space="0" w:color="auto"/>
                            <w:left w:val="none" w:sz="0" w:space="0" w:color="auto"/>
                            <w:bottom w:val="none" w:sz="0" w:space="0" w:color="auto"/>
                            <w:right w:val="none" w:sz="0" w:space="0" w:color="auto"/>
                          </w:divBdr>
                        </w:div>
                        <w:div w:id="1344893823">
                          <w:marLeft w:val="0"/>
                          <w:marRight w:val="0"/>
                          <w:marTop w:val="0"/>
                          <w:marBottom w:val="0"/>
                          <w:divBdr>
                            <w:top w:val="none" w:sz="0" w:space="0" w:color="auto"/>
                            <w:left w:val="none" w:sz="0" w:space="0" w:color="auto"/>
                            <w:bottom w:val="none" w:sz="0" w:space="0" w:color="auto"/>
                            <w:right w:val="none" w:sz="0" w:space="0" w:color="auto"/>
                          </w:divBdr>
                        </w:div>
                      </w:divsChild>
                    </w:div>
                    <w:div w:id="685404142">
                      <w:marLeft w:val="0"/>
                      <w:marRight w:val="0"/>
                      <w:marTop w:val="0"/>
                      <w:marBottom w:val="0"/>
                      <w:divBdr>
                        <w:top w:val="none" w:sz="0" w:space="0" w:color="auto"/>
                        <w:left w:val="none" w:sz="0" w:space="0" w:color="auto"/>
                        <w:bottom w:val="none" w:sz="0" w:space="0" w:color="auto"/>
                        <w:right w:val="none" w:sz="0" w:space="0" w:color="auto"/>
                      </w:divBdr>
                      <w:divsChild>
                        <w:div w:id="968365354">
                          <w:marLeft w:val="0"/>
                          <w:marRight w:val="0"/>
                          <w:marTop w:val="0"/>
                          <w:marBottom w:val="0"/>
                          <w:divBdr>
                            <w:top w:val="none" w:sz="0" w:space="0" w:color="auto"/>
                            <w:left w:val="none" w:sz="0" w:space="0" w:color="auto"/>
                            <w:bottom w:val="none" w:sz="0" w:space="0" w:color="auto"/>
                            <w:right w:val="none" w:sz="0" w:space="0" w:color="auto"/>
                          </w:divBdr>
                          <w:divsChild>
                            <w:div w:id="369913915">
                              <w:marLeft w:val="0"/>
                              <w:marRight w:val="0"/>
                              <w:marTop w:val="0"/>
                              <w:marBottom w:val="300"/>
                              <w:divBdr>
                                <w:top w:val="none" w:sz="0" w:space="0" w:color="auto"/>
                                <w:left w:val="none" w:sz="0" w:space="0" w:color="auto"/>
                                <w:bottom w:val="none" w:sz="0" w:space="0" w:color="auto"/>
                                <w:right w:val="none" w:sz="0" w:space="0" w:color="auto"/>
                              </w:divBdr>
                            </w:div>
                          </w:divsChild>
                        </w:div>
                        <w:div w:id="1952199650">
                          <w:marLeft w:val="0"/>
                          <w:marRight w:val="0"/>
                          <w:marTop w:val="0"/>
                          <w:marBottom w:val="0"/>
                          <w:divBdr>
                            <w:top w:val="none" w:sz="0" w:space="0" w:color="auto"/>
                            <w:left w:val="none" w:sz="0" w:space="0" w:color="auto"/>
                            <w:bottom w:val="none" w:sz="0" w:space="0" w:color="auto"/>
                            <w:right w:val="none" w:sz="0" w:space="0" w:color="auto"/>
                          </w:divBdr>
                        </w:div>
                        <w:div w:id="1901595763">
                          <w:marLeft w:val="0"/>
                          <w:marRight w:val="0"/>
                          <w:marTop w:val="0"/>
                          <w:marBottom w:val="0"/>
                          <w:divBdr>
                            <w:top w:val="none" w:sz="0" w:space="0" w:color="auto"/>
                            <w:left w:val="none" w:sz="0" w:space="0" w:color="auto"/>
                            <w:bottom w:val="none" w:sz="0" w:space="0" w:color="auto"/>
                            <w:right w:val="none" w:sz="0" w:space="0" w:color="auto"/>
                          </w:divBdr>
                          <w:divsChild>
                            <w:div w:id="1884905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4038199">
                      <w:marLeft w:val="0"/>
                      <w:marRight w:val="0"/>
                      <w:marTop w:val="0"/>
                      <w:marBottom w:val="0"/>
                      <w:divBdr>
                        <w:top w:val="none" w:sz="0" w:space="0" w:color="auto"/>
                        <w:left w:val="none" w:sz="0" w:space="0" w:color="auto"/>
                        <w:bottom w:val="none" w:sz="0" w:space="0" w:color="auto"/>
                        <w:right w:val="none" w:sz="0" w:space="0" w:color="auto"/>
                      </w:divBdr>
                      <w:divsChild>
                        <w:div w:id="1054696876">
                          <w:marLeft w:val="0"/>
                          <w:marRight w:val="0"/>
                          <w:marTop w:val="0"/>
                          <w:marBottom w:val="0"/>
                          <w:divBdr>
                            <w:top w:val="none" w:sz="0" w:space="0" w:color="auto"/>
                            <w:left w:val="none" w:sz="0" w:space="0" w:color="auto"/>
                            <w:bottom w:val="none" w:sz="0" w:space="0" w:color="auto"/>
                            <w:right w:val="none" w:sz="0" w:space="0" w:color="auto"/>
                          </w:divBdr>
                          <w:divsChild>
                            <w:div w:id="597519239">
                              <w:marLeft w:val="0"/>
                              <w:marRight w:val="0"/>
                              <w:marTop w:val="0"/>
                              <w:marBottom w:val="300"/>
                              <w:divBdr>
                                <w:top w:val="none" w:sz="0" w:space="0" w:color="auto"/>
                                <w:left w:val="none" w:sz="0" w:space="0" w:color="auto"/>
                                <w:bottom w:val="none" w:sz="0" w:space="0" w:color="auto"/>
                                <w:right w:val="none" w:sz="0" w:space="0" w:color="auto"/>
                              </w:divBdr>
                            </w:div>
                          </w:divsChild>
                        </w:div>
                        <w:div w:id="342363202">
                          <w:marLeft w:val="0"/>
                          <w:marRight w:val="0"/>
                          <w:marTop w:val="0"/>
                          <w:marBottom w:val="0"/>
                          <w:divBdr>
                            <w:top w:val="none" w:sz="0" w:space="0" w:color="auto"/>
                            <w:left w:val="none" w:sz="0" w:space="0" w:color="auto"/>
                            <w:bottom w:val="none" w:sz="0" w:space="0" w:color="auto"/>
                            <w:right w:val="none" w:sz="0" w:space="0" w:color="auto"/>
                          </w:divBdr>
                        </w:div>
                        <w:div w:id="1161769470">
                          <w:marLeft w:val="0"/>
                          <w:marRight w:val="0"/>
                          <w:marTop w:val="0"/>
                          <w:marBottom w:val="0"/>
                          <w:divBdr>
                            <w:top w:val="none" w:sz="0" w:space="0" w:color="auto"/>
                            <w:left w:val="none" w:sz="0" w:space="0" w:color="auto"/>
                            <w:bottom w:val="none" w:sz="0" w:space="0" w:color="auto"/>
                            <w:right w:val="none" w:sz="0" w:space="0" w:color="auto"/>
                          </w:divBdr>
                        </w:div>
                        <w:div w:id="2141222968">
                          <w:marLeft w:val="0"/>
                          <w:marRight w:val="0"/>
                          <w:marTop w:val="0"/>
                          <w:marBottom w:val="0"/>
                          <w:divBdr>
                            <w:top w:val="none" w:sz="0" w:space="0" w:color="auto"/>
                            <w:left w:val="none" w:sz="0" w:space="0" w:color="auto"/>
                            <w:bottom w:val="none" w:sz="0" w:space="0" w:color="auto"/>
                            <w:right w:val="none" w:sz="0" w:space="0" w:color="auto"/>
                          </w:divBdr>
                        </w:div>
                      </w:divsChild>
                    </w:div>
                    <w:div w:id="127090055">
                      <w:marLeft w:val="0"/>
                      <w:marRight w:val="0"/>
                      <w:marTop w:val="0"/>
                      <w:marBottom w:val="0"/>
                      <w:divBdr>
                        <w:top w:val="none" w:sz="0" w:space="0" w:color="auto"/>
                        <w:left w:val="none" w:sz="0" w:space="0" w:color="auto"/>
                        <w:bottom w:val="none" w:sz="0" w:space="0" w:color="auto"/>
                        <w:right w:val="none" w:sz="0" w:space="0" w:color="auto"/>
                      </w:divBdr>
                      <w:divsChild>
                        <w:div w:id="1224025241">
                          <w:marLeft w:val="0"/>
                          <w:marRight w:val="0"/>
                          <w:marTop w:val="0"/>
                          <w:marBottom w:val="300"/>
                          <w:divBdr>
                            <w:top w:val="none" w:sz="0" w:space="0" w:color="auto"/>
                            <w:left w:val="none" w:sz="0" w:space="0" w:color="auto"/>
                            <w:bottom w:val="none" w:sz="0" w:space="0" w:color="auto"/>
                            <w:right w:val="none" w:sz="0" w:space="0" w:color="auto"/>
                          </w:divBdr>
                        </w:div>
                        <w:div w:id="1776556264">
                          <w:marLeft w:val="0"/>
                          <w:marRight w:val="0"/>
                          <w:marTop w:val="0"/>
                          <w:marBottom w:val="0"/>
                          <w:divBdr>
                            <w:top w:val="none" w:sz="0" w:space="0" w:color="auto"/>
                            <w:left w:val="none" w:sz="0" w:space="0" w:color="auto"/>
                            <w:bottom w:val="none" w:sz="0" w:space="0" w:color="auto"/>
                            <w:right w:val="none" w:sz="0" w:space="0" w:color="auto"/>
                          </w:divBdr>
                          <w:divsChild>
                            <w:div w:id="68969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7033000">
                      <w:marLeft w:val="0"/>
                      <w:marRight w:val="0"/>
                      <w:marTop w:val="0"/>
                      <w:marBottom w:val="0"/>
                      <w:divBdr>
                        <w:top w:val="none" w:sz="0" w:space="0" w:color="auto"/>
                        <w:left w:val="none" w:sz="0" w:space="0" w:color="auto"/>
                        <w:bottom w:val="none" w:sz="0" w:space="0" w:color="auto"/>
                        <w:right w:val="none" w:sz="0" w:space="0" w:color="auto"/>
                      </w:divBdr>
                      <w:divsChild>
                        <w:div w:id="925111159">
                          <w:marLeft w:val="0"/>
                          <w:marRight w:val="0"/>
                          <w:marTop w:val="0"/>
                          <w:marBottom w:val="0"/>
                          <w:divBdr>
                            <w:top w:val="none" w:sz="0" w:space="0" w:color="auto"/>
                            <w:left w:val="none" w:sz="0" w:space="0" w:color="auto"/>
                            <w:bottom w:val="none" w:sz="0" w:space="0" w:color="auto"/>
                            <w:right w:val="none" w:sz="0" w:space="0" w:color="auto"/>
                          </w:divBdr>
                          <w:divsChild>
                            <w:div w:id="1926180478">
                              <w:marLeft w:val="0"/>
                              <w:marRight w:val="0"/>
                              <w:marTop w:val="0"/>
                              <w:marBottom w:val="300"/>
                              <w:divBdr>
                                <w:top w:val="none" w:sz="0" w:space="0" w:color="auto"/>
                                <w:left w:val="none" w:sz="0" w:space="0" w:color="auto"/>
                                <w:bottom w:val="none" w:sz="0" w:space="0" w:color="auto"/>
                                <w:right w:val="none" w:sz="0" w:space="0" w:color="auto"/>
                              </w:divBdr>
                            </w:div>
                          </w:divsChild>
                        </w:div>
                        <w:div w:id="1331177960">
                          <w:marLeft w:val="0"/>
                          <w:marRight w:val="0"/>
                          <w:marTop w:val="0"/>
                          <w:marBottom w:val="0"/>
                          <w:divBdr>
                            <w:top w:val="none" w:sz="0" w:space="0" w:color="auto"/>
                            <w:left w:val="none" w:sz="0" w:space="0" w:color="auto"/>
                            <w:bottom w:val="none" w:sz="0" w:space="0" w:color="auto"/>
                            <w:right w:val="none" w:sz="0" w:space="0" w:color="auto"/>
                          </w:divBdr>
                        </w:div>
                        <w:div w:id="993879549">
                          <w:marLeft w:val="0"/>
                          <w:marRight w:val="0"/>
                          <w:marTop w:val="0"/>
                          <w:marBottom w:val="0"/>
                          <w:divBdr>
                            <w:top w:val="none" w:sz="0" w:space="0" w:color="auto"/>
                            <w:left w:val="none" w:sz="0" w:space="0" w:color="auto"/>
                            <w:bottom w:val="none" w:sz="0" w:space="0" w:color="auto"/>
                            <w:right w:val="none" w:sz="0" w:space="0" w:color="auto"/>
                          </w:divBdr>
                          <w:divsChild>
                            <w:div w:id="1217737610">
                              <w:marLeft w:val="0"/>
                              <w:marRight w:val="0"/>
                              <w:marTop w:val="0"/>
                              <w:marBottom w:val="300"/>
                              <w:divBdr>
                                <w:top w:val="none" w:sz="0" w:space="0" w:color="auto"/>
                                <w:left w:val="none" w:sz="0" w:space="0" w:color="auto"/>
                                <w:bottom w:val="none" w:sz="0" w:space="0" w:color="auto"/>
                                <w:right w:val="none" w:sz="0" w:space="0" w:color="auto"/>
                              </w:divBdr>
                            </w:div>
                          </w:divsChild>
                        </w:div>
                        <w:div w:id="905990420">
                          <w:marLeft w:val="0"/>
                          <w:marRight w:val="0"/>
                          <w:marTop w:val="0"/>
                          <w:marBottom w:val="0"/>
                          <w:divBdr>
                            <w:top w:val="none" w:sz="0" w:space="0" w:color="auto"/>
                            <w:left w:val="none" w:sz="0" w:space="0" w:color="auto"/>
                            <w:bottom w:val="none" w:sz="0" w:space="0" w:color="auto"/>
                            <w:right w:val="none" w:sz="0" w:space="0" w:color="auto"/>
                          </w:divBdr>
                          <w:divsChild>
                            <w:div w:id="1317301901">
                              <w:marLeft w:val="0"/>
                              <w:marRight w:val="0"/>
                              <w:marTop w:val="0"/>
                              <w:marBottom w:val="300"/>
                              <w:divBdr>
                                <w:top w:val="none" w:sz="0" w:space="0" w:color="auto"/>
                                <w:left w:val="none" w:sz="0" w:space="0" w:color="auto"/>
                                <w:bottom w:val="none" w:sz="0" w:space="0" w:color="auto"/>
                                <w:right w:val="none" w:sz="0" w:space="0" w:color="auto"/>
                              </w:divBdr>
                            </w:div>
                          </w:divsChild>
                        </w:div>
                        <w:div w:id="240258080">
                          <w:marLeft w:val="0"/>
                          <w:marRight w:val="0"/>
                          <w:marTop w:val="0"/>
                          <w:marBottom w:val="0"/>
                          <w:divBdr>
                            <w:top w:val="none" w:sz="0" w:space="0" w:color="auto"/>
                            <w:left w:val="none" w:sz="0" w:space="0" w:color="auto"/>
                            <w:bottom w:val="none" w:sz="0" w:space="0" w:color="auto"/>
                            <w:right w:val="none" w:sz="0" w:space="0" w:color="auto"/>
                          </w:divBdr>
                        </w:div>
                        <w:div w:id="797257076">
                          <w:marLeft w:val="0"/>
                          <w:marRight w:val="0"/>
                          <w:marTop w:val="0"/>
                          <w:marBottom w:val="0"/>
                          <w:divBdr>
                            <w:top w:val="none" w:sz="0" w:space="0" w:color="auto"/>
                            <w:left w:val="none" w:sz="0" w:space="0" w:color="auto"/>
                            <w:bottom w:val="none" w:sz="0" w:space="0" w:color="auto"/>
                            <w:right w:val="none" w:sz="0" w:space="0" w:color="auto"/>
                          </w:divBdr>
                        </w:div>
                      </w:divsChild>
                    </w:div>
                    <w:div w:id="933368375">
                      <w:marLeft w:val="0"/>
                      <w:marRight w:val="0"/>
                      <w:marTop w:val="0"/>
                      <w:marBottom w:val="0"/>
                      <w:divBdr>
                        <w:top w:val="none" w:sz="0" w:space="0" w:color="auto"/>
                        <w:left w:val="none" w:sz="0" w:space="0" w:color="auto"/>
                        <w:bottom w:val="none" w:sz="0" w:space="0" w:color="auto"/>
                        <w:right w:val="none" w:sz="0" w:space="0" w:color="auto"/>
                      </w:divBdr>
                      <w:divsChild>
                        <w:div w:id="570970346">
                          <w:marLeft w:val="0"/>
                          <w:marRight w:val="0"/>
                          <w:marTop w:val="0"/>
                          <w:marBottom w:val="300"/>
                          <w:divBdr>
                            <w:top w:val="none" w:sz="0" w:space="0" w:color="auto"/>
                            <w:left w:val="none" w:sz="0" w:space="0" w:color="auto"/>
                            <w:bottom w:val="none" w:sz="0" w:space="0" w:color="auto"/>
                            <w:right w:val="none" w:sz="0" w:space="0" w:color="auto"/>
                          </w:divBdr>
                        </w:div>
                        <w:div w:id="1894660346">
                          <w:marLeft w:val="0"/>
                          <w:marRight w:val="0"/>
                          <w:marTop w:val="0"/>
                          <w:marBottom w:val="0"/>
                          <w:divBdr>
                            <w:top w:val="none" w:sz="0" w:space="0" w:color="auto"/>
                            <w:left w:val="none" w:sz="0" w:space="0" w:color="auto"/>
                            <w:bottom w:val="none" w:sz="0" w:space="0" w:color="auto"/>
                            <w:right w:val="none" w:sz="0" w:space="0" w:color="auto"/>
                          </w:divBdr>
                          <w:divsChild>
                            <w:div w:id="983050429">
                              <w:marLeft w:val="0"/>
                              <w:marRight w:val="0"/>
                              <w:marTop w:val="0"/>
                              <w:marBottom w:val="300"/>
                              <w:divBdr>
                                <w:top w:val="none" w:sz="0" w:space="0" w:color="auto"/>
                                <w:left w:val="none" w:sz="0" w:space="0" w:color="auto"/>
                                <w:bottom w:val="none" w:sz="0" w:space="0" w:color="auto"/>
                                <w:right w:val="none" w:sz="0" w:space="0" w:color="auto"/>
                              </w:divBdr>
                            </w:div>
                          </w:divsChild>
                        </w:div>
                        <w:div w:id="1982615582">
                          <w:marLeft w:val="0"/>
                          <w:marRight w:val="0"/>
                          <w:marTop w:val="0"/>
                          <w:marBottom w:val="0"/>
                          <w:divBdr>
                            <w:top w:val="none" w:sz="0" w:space="0" w:color="auto"/>
                            <w:left w:val="none" w:sz="0" w:space="0" w:color="auto"/>
                            <w:bottom w:val="none" w:sz="0" w:space="0" w:color="auto"/>
                            <w:right w:val="none" w:sz="0" w:space="0" w:color="auto"/>
                          </w:divBdr>
                        </w:div>
                        <w:div w:id="938953234">
                          <w:marLeft w:val="0"/>
                          <w:marRight w:val="0"/>
                          <w:marTop w:val="0"/>
                          <w:marBottom w:val="0"/>
                          <w:divBdr>
                            <w:top w:val="none" w:sz="0" w:space="0" w:color="auto"/>
                            <w:left w:val="none" w:sz="0" w:space="0" w:color="auto"/>
                            <w:bottom w:val="none" w:sz="0" w:space="0" w:color="auto"/>
                            <w:right w:val="none" w:sz="0" w:space="0" w:color="auto"/>
                          </w:divBdr>
                        </w:div>
                        <w:div w:id="842861153">
                          <w:marLeft w:val="0"/>
                          <w:marRight w:val="0"/>
                          <w:marTop w:val="0"/>
                          <w:marBottom w:val="0"/>
                          <w:divBdr>
                            <w:top w:val="none" w:sz="0" w:space="0" w:color="auto"/>
                            <w:left w:val="none" w:sz="0" w:space="0" w:color="auto"/>
                            <w:bottom w:val="none" w:sz="0" w:space="0" w:color="auto"/>
                            <w:right w:val="none" w:sz="0" w:space="0" w:color="auto"/>
                          </w:divBdr>
                        </w:div>
                        <w:div w:id="629552456">
                          <w:marLeft w:val="0"/>
                          <w:marRight w:val="0"/>
                          <w:marTop w:val="0"/>
                          <w:marBottom w:val="0"/>
                          <w:divBdr>
                            <w:top w:val="none" w:sz="0" w:space="0" w:color="auto"/>
                            <w:left w:val="none" w:sz="0" w:space="0" w:color="auto"/>
                            <w:bottom w:val="none" w:sz="0" w:space="0" w:color="auto"/>
                            <w:right w:val="none" w:sz="0" w:space="0" w:color="auto"/>
                          </w:divBdr>
                        </w:div>
                        <w:div w:id="183634192">
                          <w:marLeft w:val="0"/>
                          <w:marRight w:val="0"/>
                          <w:marTop w:val="0"/>
                          <w:marBottom w:val="0"/>
                          <w:divBdr>
                            <w:top w:val="none" w:sz="0" w:space="0" w:color="auto"/>
                            <w:left w:val="none" w:sz="0" w:space="0" w:color="auto"/>
                            <w:bottom w:val="none" w:sz="0" w:space="0" w:color="auto"/>
                            <w:right w:val="none" w:sz="0" w:space="0" w:color="auto"/>
                          </w:divBdr>
                          <w:divsChild>
                            <w:div w:id="8578175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3039292">
                      <w:marLeft w:val="0"/>
                      <w:marRight w:val="0"/>
                      <w:marTop w:val="0"/>
                      <w:marBottom w:val="0"/>
                      <w:divBdr>
                        <w:top w:val="none" w:sz="0" w:space="0" w:color="auto"/>
                        <w:left w:val="none" w:sz="0" w:space="0" w:color="auto"/>
                        <w:bottom w:val="none" w:sz="0" w:space="0" w:color="auto"/>
                        <w:right w:val="none" w:sz="0" w:space="0" w:color="auto"/>
                      </w:divBdr>
                      <w:divsChild>
                        <w:div w:id="1401564380">
                          <w:marLeft w:val="0"/>
                          <w:marRight w:val="0"/>
                          <w:marTop w:val="0"/>
                          <w:marBottom w:val="0"/>
                          <w:divBdr>
                            <w:top w:val="none" w:sz="0" w:space="0" w:color="auto"/>
                            <w:left w:val="none" w:sz="0" w:space="0" w:color="auto"/>
                            <w:bottom w:val="none" w:sz="0" w:space="0" w:color="auto"/>
                            <w:right w:val="none" w:sz="0" w:space="0" w:color="auto"/>
                          </w:divBdr>
                          <w:divsChild>
                            <w:div w:id="1188568101">
                              <w:marLeft w:val="0"/>
                              <w:marRight w:val="0"/>
                              <w:marTop w:val="0"/>
                              <w:marBottom w:val="300"/>
                              <w:divBdr>
                                <w:top w:val="none" w:sz="0" w:space="0" w:color="auto"/>
                                <w:left w:val="none" w:sz="0" w:space="0" w:color="auto"/>
                                <w:bottom w:val="none" w:sz="0" w:space="0" w:color="auto"/>
                                <w:right w:val="none" w:sz="0" w:space="0" w:color="auto"/>
                              </w:divBdr>
                            </w:div>
                          </w:divsChild>
                        </w:div>
                        <w:div w:id="293801870">
                          <w:marLeft w:val="0"/>
                          <w:marRight w:val="0"/>
                          <w:marTop w:val="0"/>
                          <w:marBottom w:val="0"/>
                          <w:divBdr>
                            <w:top w:val="none" w:sz="0" w:space="0" w:color="auto"/>
                            <w:left w:val="none" w:sz="0" w:space="0" w:color="auto"/>
                            <w:bottom w:val="none" w:sz="0" w:space="0" w:color="auto"/>
                            <w:right w:val="none" w:sz="0" w:space="0" w:color="auto"/>
                          </w:divBdr>
                        </w:div>
                        <w:div w:id="1121459372">
                          <w:marLeft w:val="0"/>
                          <w:marRight w:val="0"/>
                          <w:marTop w:val="0"/>
                          <w:marBottom w:val="0"/>
                          <w:divBdr>
                            <w:top w:val="none" w:sz="0" w:space="0" w:color="auto"/>
                            <w:left w:val="none" w:sz="0" w:space="0" w:color="auto"/>
                            <w:bottom w:val="none" w:sz="0" w:space="0" w:color="auto"/>
                            <w:right w:val="none" w:sz="0" w:space="0" w:color="auto"/>
                          </w:divBdr>
                        </w:div>
                        <w:div w:id="1924532570">
                          <w:marLeft w:val="0"/>
                          <w:marRight w:val="0"/>
                          <w:marTop w:val="0"/>
                          <w:marBottom w:val="0"/>
                          <w:divBdr>
                            <w:top w:val="none" w:sz="0" w:space="0" w:color="auto"/>
                            <w:left w:val="none" w:sz="0" w:space="0" w:color="auto"/>
                            <w:bottom w:val="none" w:sz="0" w:space="0" w:color="auto"/>
                            <w:right w:val="none" w:sz="0" w:space="0" w:color="auto"/>
                          </w:divBdr>
                          <w:divsChild>
                            <w:div w:id="91972661">
                              <w:marLeft w:val="0"/>
                              <w:marRight w:val="0"/>
                              <w:marTop w:val="0"/>
                              <w:marBottom w:val="0"/>
                              <w:divBdr>
                                <w:top w:val="none" w:sz="0" w:space="0" w:color="auto"/>
                                <w:left w:val="none" w:sz="0" w:space="0" w:color="auto"/>
                                <w:bottom w:val="none" w:sz="0" w:space="0" w:color="auto"/>
                                <w:right w:val="none" w:sz="0" w:space="0" w:color="auto"/>
                              </w:divBdr>
                              <w:divsChild>
                                <w:div w:id="821889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6165635">
                          <w:marLeft w:val="0"/>
                          <w:marRight w:val="0"/>
                          <w:marTop w:val="0"/>
                          <w:marBottom w:val="0"/>
                          <w:divBdr>
                            <w:top w:val="none" w:sz="0" w:space="0" w:color="auto"/>
                            <w:left w:val="none" w:sz="0" w:space="0" w:color="auto"/>
                            <w:bottom w:val="none" w:sz="0" w:space="0" w:color="auto"/>
                            <w:right w:val="none" w:sz="0" w:space="0" w:color="auto"/>
                          </w:divBdr>
                        </w:div>
                        <w:div w:id="1100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0033/" TargetMode="External"/><Relationship Id="rId13" Type="http://schemas.openxmlformats.org/officeDocument/2006/relationships/hyperlink" Target="http://base.garant.ru/10105807/19/" TargetMode="External"/><Relationship Id="rId18" Type="http://schemas.openxmlformats.org/officeDocument/2006/relationships/hyperlink" Target="http://base.garant.ru/71666832/" TargetMode="External"/><Relationship Id="rId26" Type="http://schemas.openxmlformats.org/officeDocument/2006/relationships/hyperlink" Target="http://base.garant.ru/10105807/13/" TargetMode="External"/><Relationship Id="rId3" Type="http://schemas.openxmlformats.org/officeDocument/2006/relationships/webSettings" Target="webSettings.xml"/><Relationship Id="rId21" Type="http://schemas.openxmlformats.org/officeDocument/2006/relationships/hyperlink" Target="http://base.garant.ru/57425059/" TargetMode="External"/><Relationship Id="rId34" Type="http://schemas.openxmlformats.org/officeDocument/2006/relationships/fontTable" Target="fontTable.xml"/><Relationship Id="rId7" Type="http://schemas.openxmlformats.org/officeDocument/2006/relationships/hyperlink" Target="http://base.garant.ru/57742534/" TargetMode="External"/><Relationship Id="rId12" Type="http://schemas.openxmlformats.org/officeDocument/2006/relationships/hyperlink" Target="http://base.garant.ru/10105807/12/" TargetMode="External"/><Relationship Id="rId17" Type="http://schemas.openxmlformats.org/officeDocument/2006/relationships/hyperlink" Target="http://base.garant.ru/10105807/20/" TargetMode="External"/><Relationship Id="rId25" Type="http://schemas.openxmlformats.org/officeDocument/2006/relationships/hyperlink" Target="http://base.garant.ru/173972/7/" TargetMode="External"/><Relationship Id="rId33" Type="http://schemas.openxmlformats.org/officeDocument/2006/relationships/hyperlink" Target="http://base.garant.ru/10164072/17/" TargetMode="External"/><Relationship Id="rId2" Type="http://schemas.openxmlformats.org/officeDocument/2006/relationships/settings" Target="settings.xml"/><Relationship Id="rId16" Type="http://schemas.openxmlformats.org/officeDocument/2006/relationships/hyperlink" Target="http://base.garant.ru/10105807/19/" TargetMode="External"/><Relationship Id="rId20" Type="http://schemas.openxmlformats.org/officeDocument/2006/relationships/hyperlink" Target="http://base.garant.ru/71666832/" TargetMode="External"/><Relationship Id="rId29" Type="http://schemas.openxmlformats.org/officeDocument/2006/relationships/hyperlink" Target="http://base.garant.ru/10164072/3/" TargetMode="External"/><Relationship Id="rId1" Type="http://schemas.openxmlformats.org/officeDocument/2006/relationships/styles" Target="styles.xml"/><Relationship Id="rId6" Type="http://schemas.openxmlformats.org/officeDocument/2006/relationships/hyperlink" Target="http://base.garant.ru/70514766/" TargetMode="External"/><Relationship Id="rId11" Type="http://schemas.openxmlformats.org/officeDocument/2006/relationships/hyperlink" Target="http://base.garant.ru/10105807/11/" TargetMode="External"/><Relationship Id="rId24" Type="http://schemas.openxmlformats.org/officeDocument/2006/relationships/hyperlink" Target="http://base.garant.ru/3960722/" TargetMode="External"/><Relationship Id="rId32" Type="http://schemas.openxmlformats.org/officeDocument/2006/relationships/hyperlink" Target="http://base.garant.ru/10105719/" TargetMode="External"/><Relationship Id="rId5" Type="http://schemas.openxmlformats.org/officeDocument/2006/relationships/hyperlink" Target="http://base.garant.ru/10105807/18/" TargetMode="External"/><Relationship Id="rId15" Type="http://schemas.openxmlformats.org/officeDocument/2006/relationships/hyperlink" Target="http://base.garant.ru/10105807/19/" TargetMode="External"/><Relationship Id="rId23" Type="http://schemas.openxmlformats.org/officeDocument/2006/relationships/hyperlink" Target="http://base.garant.ru/173820/" TargetMode="External"/><Relationship Id="rId28" Type="http://schemas.openxmlformats.org/officeDocument/2006/relationships/hyperlink" Target="http://base.garant.ru/10164072/3/" TargetMode="External"/><Relationship Id="rId10" Type="http://schemas.openxmlformats.org/officeDocument/2006/relationships/hyperlink" Target="http://base.garant.ru/5423945/" TargetMode="External"/><Relationship Id="rId19" Type="http://schemas.openxmlformats.org/officeDocument/2006/relationships/hyperlink" Target="http://base.garant.ru/57425059/" TargetMode="External"/><Relationship Id="rId31" Type="http://schemas.openxmlformats.org/officeDocument/2006/relationships/hyperlink" Target="http://base.garant.ru/10135206/" TargetMode="External"/><Relationship Id="rId4" Type="http://schemas.openxmlformats.org/officeDocument/2006/relationships/image" Target="media/image1.jpeg"/><Relationship Id="rId9" Type="http://schemas.openxmlformats.org/officeDocument/2006/relationships/hyperlink" Target="http://base.garant.ru/12160033/" TargetMode="External"/><Relationship Id="rId14" Type="http://schemas.openxmlformats.org/officeDocument/2006/relationships/hyperlink" Target="http://base.garant.ru/10105807/19/" TargetMode="External"/><Relationship Id="rId22" Type="http://schemas.openxmlformats.org/officeDocument/2006/relationships/hyperlink" Target="http://base.garant.ru/10105807/10/" TargetMode="External"/><Relationship Id="rId27" Type="http://schemas.openxmlformats.org/officeDocument/2006/relationships/hyperlink" Target="http://base.garant.ru/10164072/3/" TargetMode="External"/><Relationship Id="rId30" Type="http://schemas.openxmlformats.org/officeDocument/2006/relationships/hyperlink" Target="http://base.garant.ru/12138291/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1688</Words>
  <Characters>9628</Characters>
  <Application>Microsoft Office Word</Application>
  <DocSecurity>0</DocSecurity>
  <Lines>80</Lines>
  <Paragraphs>22</Paragraphs>
  <ScaleCrop>false</ScaleCrop>
  <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Колокольчик</dc:creator>
  <cp:lastModifiedBy>Колокольчик</cp:lastModifiedBy>
  <cp:revision>2</cp:revision>
  <dcterms:created xsi:type="dcterms:W3CDTF">2017-09-21T06:58:00Z</dcterms:created>
  <dcterms:modified xsi:type="dcterms:W3CDTF">2017-09-21T07:00:00Z</dcterms:modified>
</cp:coreProperties>
</file>